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827F1" w14:textId="6178D755" w:rsidR="00CA63D1" w:rsidRPr="00E2093E" w:rsidRDefault="00A33ECB" w:rsidP="00CA63D1">
      <w:pPr>
        <w:shd w:val="clear" w:color="auto" w:fill="B4C6E7" w:themeFill="accent1" w:themeFillTint="66"/>
        <w:spacing w:line="360" w:lineRule="auto"/>
        <w:ind w:left="720" w:hanging="360"/>
        <w:jc w:val="center"/>
        <w:rPr>
          <w:rFonts w:ascii="Times New Roman" w:hAnsi="Times New Roman" w:cs="Times New Roman"/>
          <w:b/>
          <w:bCs/>
          <w:sz w:val="36"/>
          <w:szCs w:val="36"/>
          <w:u w:val="single"/>
        </w:rPr>
      </w:pPr>
      <w:r w:rsidRPr="00E2093E">
        <w:rPr>
          <w:rFonts w:ascii="Times New Roman" w:hAnsi="Times New Roman" w:cs="Times New Roman"/>
          <w:b/>
          <w:bCs/>
          <w:sz w:val="36"/>
          <w:szCs w:val="36"/>
          <w:u w:val="single"/>
        </w:rPr>
        <w:t xml:space="preserve">Règlements du </w:t>
      </w:r>
      <w:r w:rsidR="004915C5" w:rsidRPr="00E2093E">
        <w:rPr>
          <w:rFonts w:ascii="Times New Roman" w:hAnsi="Times New Roman" w:cs="Times New Roman"/>
          <w:b/>
          <w:bCs/>
          <w:sz w:val="36"/>
          <w:szCs w:val="36"/>
          <w:u w:val="single"/>
        </w:rPr>
        <w:t xml:space="preserve">Prix </w:t>
      </w:r>
      <w:proofErr w:type="spellStart"/>
      <w:r w:rsidR="004915C5" w:rsidRPr="00E2093E">
        <w:rPr>
          <w:rFonts w:ascii="Times New Roman" w:hAnsi="Times New Roman" w:cs="Times New Roman"/>
          <w:b/>
          <w:bCs/>
          <w:sz w:val="36"/>
          <w:szCs w:val="36"/>
          <w:u w:val="single"/>
        </w:rPr>
        <w:t>PaxSahel</w:t>
      </w:r>
      <w:proofErr w:type="spellEnd"/>
      <w:r w:rsidR="00337D9F" w:rsidRPr="00E2093E">
        <w:rPr>
          <w:rFonts w:ascii="Times New Roman" w:hAnsi="Times New Roman" w:cs="Times New Roman"/>
          <w:b/>
          <w:bCs/>
          <w:sz w:val="36"/>
          <w:szCs w:val="36"/>
          <w:u w:val="single"/>
        </w:rPr>
        <w:t xml:space="preserve"> pour le </w:t>
      </w:r>
      <w:proofErr w:type="spellStart"/>
      <w:r w:rsidR="00337D9F" w:rsidRPr="00E2093E">
        <w:rPr>
          <w:rFonts w:ascii="Times New Roman" w:hAnsi="Times New Roman" w:cs="Times New Roman"/>
          <w:b/>
          <w:bCs/>
          <w:sz w:val="36"/>
          <w:szCs w:val="36"/>
          <w:u w:val="single"/>
        </w:rPr>
        <w:t>JsC</w:t>
      </w:r>
      <w:proofErr w:type="spellEnd"/>
      <w:r w:rsidRPr="00E2093E">
        <w:rPr>
          <w:rFonts w:ascii="Times New Roman" w:hAnsi="Times New Roman" w:cs="Times New Roman"/>
          <w:b/>
          <w:bCs/>
          <w:sz w:val="36"/>
          <w:szCs w:val="36"/>
          <w:u w:val="single"/>
        </w:rPr>
        <w:t xml:space="preserve"> 202</w:t>
      </w:r>
      <w:r w:rsidR="00E54AB6">
        <w:rPr>
          <w:rFonts w:ascii="Times New Roman" w:hAnsi="Times New Roman" w:cs="Times New Roman"/>
          <w:b/>
          <w:bCs/>
          <w:sz w:val="36"/>
          <w:szCs w:val="36"/>
          <w:u w:val="single"/>
        </w:rPr>
        <w:t>4</w:t>
      </w:r>
    </w:p>
    <w:p w14:paraId="55826E85" w14:textId="77777777" w:rsidR="00220AFD" w:rsidRDefault="00220AFD" w:rsidP="00220AFD">
      <w:pPr>
        <w:spacing w:line="360" w:lineRule="auto"/>
        <w:jc w:val="both"/>
        <w:rPr>
          <w:rFonts w:ascii="Times New Roman" w:hAnsi="Times New Roman" w:cs="Times New Roman"/>
          <w:b/>
          <w:bCs/>
          <w:sz w:val="28"/>
          <w:szCs w:val="28"/>
          <w:u w:val="single"/>
        </w:rPr>
      </w:pPr>
    </w:p>
    <w:p w14:paraId="59D65806" w14:textId="378DC9C5" w:rsidR="00975C86" w:rsidRPr="00220AFD" w:rsidRDefault="00E902E2" w:rsidP="00220AFD">
      <w:pPr>
        <w:pStyle w:val="Paragraphedeliste"/>
        <w:numPr>
          <w:ilvl w:val="0"/>
          <w:numId w:val="11"/>
        </w:numPr>
        <w:spacing w:line="360" w:lineRule="auto"/>
        <w:jc w:val="both"/>
        <w:rPr>
          <w:rFonts w:ascii="Times New Roman" w:hAnsi="Times New Roman" w:cs="Times New Roman"/>
          <w:b/>
          <w:bCs/>
          <w:sz w:val="28"/>
          <w:szCs w:val="28"/>
          <w:u w:val="single"/>
        </w:rPr>
      </w:pPr>
      <w:r w:rsidRPr="00220AFD">
        <w:rPr>
          <w:rFonts w:ascii="Times New Roman" w:hAnsi="Times New Roman" w:cs="Times New Roman"/>
          <w:b/>
          <w:bCs/>
          <w:sz w:val="28"/>
          <w:szCs w:val="28"/>
          <w:u w:val="single"/>
        </w:rPr>
        <w:t>Contexte et justi</w:t>
      </w:r>
      <w:r w:rsidR="00EA6C6F" w:rsidRPr="00220AFD">
        <w:rPr>
          <w:rFonts w:ascii="Times New Roman" w:hAnsi="Times New Roman" w:cs="Times New Roman"/>
          <w:b/>
          <w:bCs/>
          <w:sz w:val="28"/>
          <w:szCs w:val="28"/>
          <w:u w:val="single"/>
        </w:rPr>
        <w:t>fi</w:t>
      </w:r>
      <w:r w:rsidRPr="00220AFD">
        <w:rPr>
          <w:rFonts w:ascii="Times New Roman" w:hAnsi="Times New Roman" w:cs="Times New Roman"/>
          <w:b/>
          <w:bCs/>
          <w:sz w:val="28"/>
          <w:szCs w:val="28"/>
          <w:u w:val="single"/>
        </w:rPr>
        <w:t>cation</w:t>
      </w:r>
    </w:p>
    <w:p w14:paraId="69A07083" w14:textId="65B66010" w:rsidR="00F06789" w:rsidRPr="00E2093E" w:rsidRDefault="00D819B1" w:rsidP="00CB480A">
      <w:p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Créé en 2001, le Réseau d’Initiatives de Journalistes (RIJ) est un réseau indépendant et apolitique qui cherche à promouvoir les échanges entre journalistes et l’excellence dans leur métier. Il est également un cadre de formation de journalistes et</w:t>
      </w:r>
      <w:r w:rsidR="00FE66D2" w:rsidRPr="00E2093E">
        <w:rPr>
          <w:rFonts w:ascii="Times New Roman" w:hAnsi="Times New Roman" w:cs="Times New Roman"/>
          <w:sz w:val="24"/>
          <w:szCs w:val="24"/>
        </w:rPr>
        <w:t xml:space="preserve"> de</w:t>
      </w:r>
      <w:r w:rsidRPr="00E2093E">
        <w:rPr>
          <w:rFonts w:ascii="Times New Roman" w:hAnsi="Times New Roman" w:cs="Times New Roman"/>
          <w:sz w:val="24"/>
          <w:szCs w:val="24"/>
        </w:rPr>
        <w:t xml:space="preserve"> tout autre professionnel de média</w:t>
      </w:r>
      <w:r w:rsidR="00F43648" w:rsidRPr="00E2093E">
        <w:rPr>
          <w:rFonts w:ascii="Times New Roman" w:hAnsi="Times New Roman" w:cs="Times New Roman"/>
          <w:sz w:val="24"/>
          <w:szCs w:val="24"/>
        </w:rPr>
        <w:t>,</w:t>
      </w:r>
      <w:r w:rsidRPr="00E2093E">
        <w:rPr>
          <w:rFonts w:ascii="Times New Roman" w:hAnsi="Times New Roman" w:cs="Times New Roman"/>
          <w:sz w:val="24"/>
          <w:szCs w:val="24"/>
        </w:rPr>
        <w:t xml:space="preserve"> dés</w:t>
      </w:r>
      <w:r w:rsidR="00F43648" w:rsidRPr="00E2093E">
        <w:rPr>
          <w:rFonts w:ascii="Times New Roman" w:hAnsi="Times New Roman" w:cs="Times New Roman"/>
          <w:sz w:val="24"/>
          <w:szCs w:val="24"/>
        </w:rPr>
        <w:t>ireux d’améliorer ses capacités</w:t>
      </w:r>
      <w:r w:rsidRPr="00E2093E">
        <w:rPr>
          <w:rFonts w:ascii="Times New Roman" w:hAnsi="Times New Roman" w:cs="Times New Roman"/>
          <w:sz w:val="24"/>
          <w:szCs w:val="24"/>
        </w:rPr>
        <w:t xml:space="preserve"> </w:t>
      </w:r>
      <w:r w:rsidR="00FE66D2" w:rsidRPr="00E2093E">
        <w:rPr>
          <w:rFonts w:ascii="Times New Roman" w:hAnsi="Times New Roman" w:cs="Times New Roman"/>
          <w:sz w:val="24"/>
          <w:szCs w:val="24"/>
        </w:rPr>
        <w:t>et de partager</w:t>
      </w:r>
      <w:r w:rsidRPr="00E2093E">
        <w:rPr>
          <w:rFonts w:ascii="Times New Roman" w:hAnsi="Times New Roman" w:cs="Times New Roman"/>
          <w:sz w:val="24"/>
          <w:szCs w:val="24"/>
        </w:rPr>
        <w:t xml:space="preserve"> ses expériences avec ses confrères. En 2016, le RIJ a été fait « Chevalier de l’Ordre du mérite des Arts, des Lettres et de la Communication avec agrafe Radio, Télévision et Presse écrite ».</w:t>
      </w:r>
      <w:r w:rsidR="00EA6C6F" w:rsidRPr="00E2093E">
        <w:rPr>
          <w:rFonts w:ascii="Times New Roman" w:hAnsi="Times New Roman" w:cs="Times New Roman"/>
          <w:sz w:val="24"/>
          <w:szCs w:val="24"/>
        </w:rPr>
        <w:t xml:space="preserve"> </w:t>
      </w:r>
    </w:p>
    <w:p w14:paraId="2285ACF0" w14:textId="3394AB79" w:rsidR="00A37EAF" w:rsidRPr="00E2093E" w:rsidRDefault="00C10A60" w:rsidP="00CB480A">
      <w:p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Depuis 2016, </w:t>
      </w:r>
      <w:r w:rsidR="006F398F" w:rsidRPr="00E2093E">
        <w:rPr>
          <w:rFonts w:ascii="Times New Roman" w:hAnsi="Times New Roman" w:cs="Times New Roman"/>
          <w:sz w:val="24"/>
          <w:szCs w:val="24"/>
        </w:rPr>
        <w:t xml:space="preserve">le RIJ travaille à la mise en œuvre </w:t>
      </w:r>
      <w:r w:rsidR="00B56554" w:rsidRPr="00E2093E">
        <w:rPr>
          <w:rFonts w:ascii="Times New Roman" w:hAnsi="Times New Roman" w:cs="Times New Roman"/>
          <w:sz w:val="24"/>
          <w:szCs w:val="24"/>
        </w:rPr>
        <w:t>d</w:t>
      </w:r>
      <w:r w:rsidR="00CA43C2" w:rsidRPr="00E2093E">
        <w:rPr>
          <w:rFonts w:ascii="Times New Roman" w:hAnsi="Times New Roman" w:cs="Times New Roman"/>
          <w:sz w:val="24"/>
          <w:szCs w:val="24"/>
        </w:rPr>
        <w:t>u</w:t>
      </w:r>
      <w:r w:rsidR="00B56554" w:rsidRPr="00E2093E">
        <w:rPr>
          <w:rFonts w:ascii="Times New Roman" w:hAnsi="Times New Roman" w:cs="Times New Roman"/>
          <w:sz w:val="24"/>
          <w:szCs w:val="24"/>
        </w:rPr>
        <w:t xml:space="preserve"> projet </w:t>
      </w:r>
      <w:r w:rsidR="00F06789" w:rsidRPr="00E2093E">
        <w:rPr>
          <w:rFonts w:ascii="Times New Roman" w:hAnsi="Times New Roman" w:cs="Times New Roman"/>
          <w:b/>
          <w:bCs/>
          <w:sz w:val="24"/>
          <w:szCs w:val="24"/>
        </w:rPr>
        <w:t xml:space="preserve">« </w:t>
      </w:r>
      <w:r w:rsidR="00985B32" w:rsidRPr="00E2093E">
        <w:rPr>
          <w:rFonts w:ascii="Times New Roman" w:hAnsi="Times New Roman" w:cs="Times New Roman"/>
          <w:b/>
          <w:bCs/>
          <w:sz w:val="24"/>
          <w:szCs w:val="24"/>
        </w:rPr>
        <w:t>A</w:t>
      </w:r>
      <w:r w:rsidR="00F06789" w:rsidRPr="00E2093E">
        <w:rPr>
          <w:rFonts w:ascii="Times New Roman" w:hAnsi="Times New Roman" w:cs="Times New Roman"/>
          <w:b/>
          <w:bCs/>
          <w:sz w:val="24"/>
          <w:szCs w:val="24"/>
        </w:rPr>
        <w:t>ppui</w:t>
      </w:r>
      <w:r w:rsidR="00B56554" w:rsidRPr="00E2093E">
        <w:rPr>
          <w:rFonts w:ascii="Times New Roman" w:hAnsi="Times New Roman" w:cs="Times New Roman"/>
          <w:b/>
          <w:bCs/>
          <w:sz w:val="24"/>
          <w:szCs w:val="24"/>
        </w:rPr>
        <w:t xml:space="preserve"> aux médias pour la prévention et la gestion des conflits »</w:t>
      </w:r>
      <w:r w:rsidR="00F06789" w:rsidRPr="00E2093E">
        <w:rPr>
          <w:rFonts w:ascii="Times New Roman" w:hAnsi="Times New Roman" w:cs="Times New Roman"/>
          <w:sz w:val="24"/>
          <w:szCs w:val="24"/>
        </w:rPr>
        <w:t xml:space="preserve">. </w:t>
      </w:r>
      <w:r w:rsidR="00985B32" w:rsidRPr="00E2093E">
        <w:rPr>
          <w:rFonts w:ascii="Times New Roman" w:hAnsi="Times New Roman" w:cs="Times New Roman"/>
          <w:sz w:val="24"/>
          <w:szCs w:val="24"/>
        </w:rPr>
        <w:t>Ce projet est financé par</w:t>
      </w:r>
      <w:r w:rsidR="00F06789" w:rsidRPr="00E2093E">
        <w:rPr>
          <w:rFonts w:ascii="Times New Roman" w:hAnsi="Times New Roman" w:cs="Times New Roman"/>
          <w:sz w:val="24"/>
          <w:szCs w:val="24"/>
        </w:rPr>
        <w:t xml:space="preserve"> </w:t>
      </w:r>
      <w:r w:rsidR="00985B32" w:rsidRPr="00E2093E">
        <w:rPr>
          <w:rFonts w:ascii="Times New Roman" w:hAnsi="Times New Roman" w:cs="Times New Roman"/>
          <w:sz w:val="24"/>
          <w:szCs w:val="24"/>
        </w:rPr>
        <w:t xml:space="preserve">la Deutsche </w:t>
      </w:r>
      <w:proofErr w:type="spellStart"/>
      <w:r w:rsidR="00985B32" w:rsidRPr="00E2093E">
        <w:rPr>
          <w:rFonts w:ascii="Times New Roman" w:hAnsi="Times New Roman" w:cs="Times New Roman"/>
          <w:sz w:val="24"/>
          <w:szCs w:val="24"/>
        </w:rPr>
        <w:t>Welle</w:t>
      </w:r>
      <w:proofErr w:type="spellEnd"/>
      <w:r w:rsidR="00985B32" w:rsidRPr="00E2093E">
        <w:rPr>
          <w:rFonts w:ascii="Times New Roman" w:hAnsi="Times New Roman" w:cs="Times New Roman"/>
          <w:sz w:val="24"/>
          <w:szCs w:val="24"/>
        </w:rPr>
        <w:t xml:space="preserve"> </w:t>
      </w:r>
      <w:proofErr w:type="spellStart"/>
      <w:r w:rsidR="00985B32" w:rsidRPr="00E2093E">
        <w:rPr>
          <w:rFonts w:ascii="Times New Roman" w:hAnsi="Times New Roman" w:cs="Times New Roman"/>
          <w:sz w:val="24"/>
          <w:szCs w:val="24"/>
        </w:rPr>
        <w:t>Akademie</w:t>
      </w:r>
      <w:proofErr w:type="spellEnd"/>
      <w:r w:rsidR="005724D6" w:rsidRPr="00E2093E">
        <w:rPr>
          <w:rFonts w:ascii="Times New Roman" w:hAnsi="Times New Roman" w:cs="Times New Roman"/>
          <w:sz w:val="24"/>
          <w:szCs w:val="24"/>
        </w:rPr>
        <w:t xml:space="preserve"> (DW</w:t>
      </w:r>
      <w:r w:rsidR="00852DC6">
        <w:rPr>
          <w:rFonts w:ascii="Times New Roman" w:hAnsi="Times New Roman" w:cs="Times New Roman"/>
          <w:sz w:val="24"/>
          <w:szCs w:val="24"/>
        </w:rPr>
        <w:t xml:space="preserve"> </w:t>
      </w:r>
      <w:proofErr w:type="spellStart"/>
      <w:r w:rsidR="005724D6" w:rsidRPr="00E2093E">
        <w:rPr>
          <w:rFonts w:ascii="Times New Roman" w:hAnsi="Times New Roman" w:cs="Times New Roman"/>
          <w:sz w:val="24"/>
          <w:szCs w:val="24"/>
        </w:rPr>
        <w:t>A</w:t>
      </w:r>
      <w:r w:rsidR="00852DC6">
        <w:rPr>
          <w:rFonts w:ascii="Times New Roman" w:hAnsi="Times New Roman" w:cs="Times New Roman"/>
          <w:sz w:val="24"/>
          <w:szCs w:val="24"/>
        </w:rPr>
        <w:t>kademie</w:t>
      </w:r>
      <w:proofErr w:type="spellEnd"/>
      <w:r w:rsidR="005724D6" w:rsidRPr="00E2093E">
        <w:rPr>
          <w:rFonts w:ascii="Times New Roman" w:hAnsi="Times New Roman" w:cs="Times New Roman"/>
          <w:sz w:val="24"/>
          <w:szCs w:val="24"/>
        </w:rPr>
        <w:t>)</w:t>
      </w:r>
      <w:r w:rsidR="00985B32" w:rsidRPr="00E2093E">
        <w:rPr>
          <w:rFonts w:ascii="Times New Roman" w:hAnsi="Times New Roman" w:cs="Times New Roman"/>
          <w:sz w:val="24"/>
          <w:szCs w:val="24"/>
        </w:rPr>
        <w:t>, principal</w:t>
      </w:r>
      <w:r w:rsidR="00F06789" w:rsidRPr="00E2093E">
        <w:rPr>
          <w:rFonts w:ascii="Times New Roman" w:hAnsi="Times New Roman" w:cs="Times New Roman"/>
          <w:sz w:val="24"/>
          <w:szCs w:val="24"/>
        </w:rPr>
        <w:t xml:space="preserve"> partena</w:t>
      </w:r>
      <w:r w:rsidR="00985B32" w:rsidRPr="00E2093E">
        <w:rPr>
          <w:rFonts w:ascii="Times New Roman" w:hAnsi="Times New Roman" w:cs="Times New Roman"/>
          <w:sz w:val="24"/>
          <w:szCs w:val="24"/>
        </w:rPr>
        <w:t>ire</w:t>
      </w:r>
      <w:r w:rsidR="00F06789" w:rsidRPr="00E2093E">
        <w:rPr>
          <w:rFonts w:ascii="Times New Roman" w:hAnsi="Times New Roman" w:cs="Times New Roman"/>
          <w:sz w:val="24"/>
          <w:szCs w:val="24"/>
        </w:rPr>
        <w:t xml:space="preserve"> </w:t>
      </w:r>
      <w:r w:rsidR="00985B32" w:rsidRPr="00E2093E">
        <w:rPr>
          <w:rFonts w:ascii="Times New Roman" w:hAnsi="Times New Roman" w:cs="Times New Roman"/>
          <w:sz w:val="24"/>
          <w:szCs w:val="24"/>
        </w:rPr>
        <w:t>du Réseau.</w:t>
      </w:r>
      <w:r w:rsidR="00CA43C2" w:rsidRPr="00E2093E">
        <w:rPr>
          <w:rFonts w:ascii="Times New Roman" w:hAnsi="Times New Roman" w:cs="Times New Roman"/>
          <w:sz w:val="24"/>
          <w:szCs w:val="24"/>
        </w:rPr>
        <w:t xml:space="preserve"> </w:t>
      </w:r>
      <w:r w:rsidR="006F398F" w:rsidRPr="00E2093E">
        <w:rPr>
          <w:rFonts w:ascii="Times New Roman" w:hAnsi="Times New Roman" w:cs="Times New Roman"/>
          <w:sz w:val="24"/>
          <w:szCs w:val="24"/>
        </w:rPr>
        <w:t>Il</w:t>
      </w:r>
      <w:r w:rsidR="005A0BF5" w:rsidRPr="00E2093E">
        <w:rPr>
          <w:rFonts w:ascii="Times New Roman" w:hAnsi="Times New Roman" w:cs="Times New Roman"/>
          <w:sz w:val="24"/>
          <w:szCs w:val="24"/>
        </w:rPr>
        <w:t xml:space="preserve"> </w:t>
      </w:r>
      <w:r w:rsidR="00C241C4" w:rsidRPr="00E2093E">
        <w:rPr>
          <w:rFonts w:ascii="Times New Roman" w:hAnsi="Times New Roman" w:cs="Times New Roman"/>
          <w:sz w:val="24"/>
          <w:szCs w:val="24"/>
        </w:rPr>
        <w:t xml:space="preserve">vise </w:t>
      </w:r>
      <w:r w:rsidR="00870FA7" w:rsidRPr="00E2093E">
        <w:rPr>
          <w:rFonts w:ascii="Times New Roman" w:hAnsi="Times New Roman" w:cs="Times New Roman"/>
          <w:sz w:val="24"/>
          <w:szCs w:val="24"/>
        </w:rPr>
        <w:t>non seulement</w:t>
      </w:r>
      <w:r w:rsidR="00CA43C2" w:rsidRPr="00E2093E">
        <w:rPr>
          <w:rFonts w:ascii="Times New Roman" w:hAnsi="Times New Roman" w:cs="Times New Roman"/>
          <w:sz w:val="24"/>
          <w:szCs w:val="24"/>
        </w:rPr>
        <w:t xml:space="preserve"> </w:t>
      </w:r>
      <w:r w:rsidR="005A0BF5" w:rsidRPr="00E2093E">
        <w:rPr>
          <w:rFonts w:ascii="Times New Roman" w:hAnsi="Times New Roman" w:cs="Times New Roman"/>
          <w:sz w:val="24"/>
          <w:szCs w:val="24"/>
        </w:rPr>
        <w:t>à former les journalistes</w:t>
      </w:r>
      <w:r w:rsidR="00CA43C2" w:rsidRPr="00E2093E">
        <w:rPr>
          <w:rFonts w:ascii="Times New Roman" w:hAnsi="Times New Roman" w:cs="Times New Roman"/>
          <w:sz w:val="24"/>
          <w:szCs w:val="24"/>
        </w:rPr>
        <w:t xml:space="preserve"> sur le </w:t>
      </w:r>
      <w:r w:rsidR="005A0BF5" w:rsidRPr="00E2093E">
        <w:rPr>
          <w:rFonts w:ascii="Times New Roman" w:hAnsi="Times New Roman" w:cs="Times New Roman"/>
          <w:sz w:val="24"/>
          <w:szCs w:val="24"/>
        </w:rPr>
        <w:t>J</w:t>
      </w:r>
      <w:r w:rsidR="00CA43C2" w:rsidRPr="00E2093E">
        <w:rPr>
          <w:rFonts w:ascii="Times New Roman" w:hAnsi="Times New Roman" w:cs="Times New Roman"/>
          <w:sz w:val="24"/>
          <w:szCs w:val="24"/>
        </w:rPr>
        <w:t>ournalisme sensible aux Conflits (</w:t>
      </w:r>
      <w:proofErr w:type="spellStart"/>
      <w:r w:rsidR="00CA43C2" w:rsidRPr="00E2093E">
        <w:rPr>
          <w:rFonts w:ascii="Times New Roman" w:hAnsi="Times New Roman" w:cs="Times New Roman"/>
          <w:sz w:val="24"/>
          <w:szCs w:val="24"/>
        </w:rPr>
        <w:t>JsC</w:t>
      </w:r>
      <w:proofErr w:type="spellEnd"/>
      <w:r w:rsidR="00CA43C2" w:rsidRPr="00E2093E">
        <w:rPr>
          <w:rFonts w:ascii="Times New Roman" w:hAnsi="Times New Roman" w:cs="Times New Roman"/>
          <w:sz w:val="24"/>
          <w:szCs w:val="24"/>
        </w:rPr>
        <w:t>)</w:t>
      </w:r>
      <w:r w:rsidR="00F43648" w:rsidRPr="00E2093E">
        <w:rPr>
          <w:rFonts w:ascii="Times New Roman" w:hAnsi="Times New Roman" w:cs="Times New Roman"/>
          <w:sz w:val="24"/>
          <w:szCs w:val="24"/>
        </w:rPr>
        <w:t xml:space="preserve"> et le Mobile Journalisme (</w:t>
      </w:r>
      <w:proofErr w:type="spellStart"/>
      <w:r w:rsidR="00F43648" w:rsidRPr="00E2093E">
        <w:rPr>
          <w:rFonts w:ascii="Times New Roman" w:hAnsi="Times New Roman" w:cs="Times New Roman"/>
          <w:sz w:val="24"/>
          <w:szCs w:val="24"/>
        </w:rPr>
        <w:t>MoJo</w:t>
      </w:r>
      <w:proofErr w:type="spellEnd"/>
      <w:r w:rsidR="00F43648" w:rsidRPr="00E2093E">
        <w:rPr>
          <w:rFonts w:ascii="Times New Roman" w:hAnsi="Times New Roman" w:cs="Times New Roman"/>
          <w:sz w:val="24"/>
          <w:szCs w:val="24"/>
        </w:rPr>
        <w:t>)</w:t>
      </w:r>
      <w:r w:rsidR="005A0BF5" w:rsidRPr="00E2093E">
        <w:rPr>
          <w:rFonts w:ascii="Times New Roman" w:hAnsi="Times New Roman" w:cs="Times New Roman"/>
          <w:sz w:val="24"/>
          <w:szCs w:val="24"/>
        </w:rPr>
        <w:t xml:space="preserve">, mais aussi à les </w:t>
      </w:r>
      <w:r w:rsidR="00CA43C2" w:rsidRPr="00E2093E">
        <w:rPr>
          <w:rFonts w:ascii="Times New Roman" w:hAnsi="Times New Roman" w:cs="Times New Roman"/>
          <w:sz w:val="24"/>
          <w:szCs w:val="24"/>
        </w:rPr>
        <w:t>encourager</w:t>
      </w:r>
      <w:r w:rsidR="00C306DB" w:rsidRPr="00E2093E">
        <w:rPr>
          <w:rFonts w:ascii="Times New Roman" w:hAnsi="Times New Roman" w:cs="Times New Roman"/>
          <w:sz w:val="24"/>
          <w:szCs w:val="24"/>
        </w:rPr>
        <w:t xml:space="preserve"> </w:t>
      </w:r>
      <w:r w:rsidR="00CA43C2" w:rsidRPr="00E2093E">
        <w:rPr>
          <w:rFonts w:ascii="Times New Roman" w:hAnsi="Times New Roman" w:cs="Times New Roman"/>
          <w:sz w:val="24"/>
          <w:szCs w:val="24"/>
        </w:rPr>
        <w:t xml:space="preserve">à contribuer à la </w:t>
      </w:r>
      <w:r w:rsidR="00F43648" w:rsidRPr="00E2093E">
        <w:rPr>
          <w:rFonts w:ascii="Times New Roman" w:hAnsi="Times New Roman" w:cs="Times New Roman"/>
          <w:sz w:val="24"/>
          <w:szCs w:val="24"/>
        </w:rPr>
        <w:t>promotion</w:t>
      </w:r>
      <w:r w:rsidR="005A0BF5" w:rsidRPr="00E2093E">
        <w:rPr>
          <w:rFonts w:ascii="Times New Roman" w:hAnsi="Times New Roman" w:cs="Times New Roman"/>
          <w:sz w:val="24"/>
          <w:szCs w:val="24"/>
        </w:rPr>
        <w:t xml:space="preserve"> de la paix</w:t>
      </w:r>
      <w:r w:rsidR="00CA43C2" w:rsidRPr="00E2093E">
        <w:rPr>
          <w:rFonts w:ascii="Times New Roman" w:hAnsi="Times New Roman" w:cs="Times New Roman"/>
          <w:sz w:val="24"/>
          <w:szCs w:val="24"/>
        </w:rPr>
        <w:t xml:space="preserve"> </w:t>
      </w:r>
      <w:r w:rsidR="000168F1" w:rsidRPr="00E2093E">
        <w:rPr>
          <w:rFonts w:ascii="Times New Roman" w:hAnsi="Times New Roman" w:cs="Times New Roman"/>
          <w:sz w:val="24"/>
          <w:szCs w:val="24"/>
        </w:rPr>
        <w:t xml:space="preserve">et de la cohésion sociale </w:t>
      </w:r>
      <w:r w:rsidR="00CA43C2" w:rsidRPr="00E2093E">
        <w:rPr>
          <w:rFonts w:ascii="Times New Roman" w:hAnsi="Times New Roman" w:cs="Times New Roman"/>
          <w:sz w:val="24"/>
          <w:szCs w:val="24"/>
        </w:rPr>
        <w:t>à travers les productions journalistiques</w:t>
      </w:r>
      <w:r w:rsidR="00632167" w:rsidRPr="00E2093E">
        <w:rPr>
          <w:rFonts w:ascii="Times New Roman" w:hAnsi="Times New Roman" w:cs="Times New Roman"/>
          <w:sz w:val="24"/>
          <w:szCs w:val="24"/>
        </w:rPr>
        <w:t xml:space="preserve"> de qualité</w:t>
      </w:r>
      <w:r w:rsidR="00CA43C2" w:rsidRPr="00E2093E">
        <w:rPr>
          <w:rFonts w:ascii="Times New Roman" w:hAnsi="Times New Roman" w:cs="Times New Roman"/>
          <w:sz w:val="24"/>
          <w:szCs w:val="24"/>
        </w:rPr>
        <w:t xml:space="preserve">. </w:t>
      </w:r>
    </w:p>
    <w:p w14:paraId="30F8E9DC" w14:textId="1715CB6E" w:rsidR="0001382C" w:rsidRDefault="002D3BC5" w:rsidP="00CB480A">
      <w:p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D</w:t>
      </w:r>
      <w:r w:rsidR="00480FD5" w:rsidRPr="00E2093E">
        <w:rPr>
          <w:rFonts w:ascii="Times New Roman" w:hAnsi="Times New Roman" w:cs="Times New Roman"/>
          <w:sz w:val="24"/>
          <w:szCs w:val="24"/>
        </w:rPr>
        <w:t>ans le cadre de la mise en œuvre d</w:t>
      </w:r>
      <w:r w:rsidR="00976FBB">
        <w:rPr>
          <w:rFonts w:ascii="Times New Roman" w:hAnsi="Times New Roman" w:cs="Times New Roman"/>
          <w:sz w:val="24"/>
          <w:szCs w:val="24"/>
        </w:rPr>
        <w:t>e ce</w:t>
      </w:r>
      <w:r w:rsidRPr="00E2093E">
        <w:rPr>
          <w:rFonts w:ascii="Times New Roman" w:hAnsi="Times New Roman" w:cs="Times New Roman"/>
          <w:sz w:val="24"/>
          <w:szCs w:val="24"/>
        </w:rPr>
        <w:t xml:space="preserve"> projet</w:t>
      </w:r>
      <w:r w:rsidR="00480FD5" w:rsidRPr="00E2093E">
        <w:rPr>
          <w:rFonts w:ascii="Times New Roman" w:hAnsi="Times New Roman" w:cs="Times New Roman"/>
          <w:sz w:val="24"/>
          <w:szCs w:val="24"/>
        </w:rPr>
        <w:t>,</w:t>
      </w:r>
      <w:r w:rsidR="005F1D82" w:rsidRPr="00E2093E">
        <w:rPr>
          <w:rFonts w:ascii="Times New Roman" w:hAnsi="Times New Roman" w:cs="Times New Roman"/>
          <w:sz w:val="24"/>
          <w:szCs w:val="24"/>
        </w:rPr>
        <w:t xml:space="preserve"> le Réseau d’Initiative</w:t>
      </w:r>
      <w:r w:rsidR="00120C3F">
        <w:rPr>
          <w:rFonts w:ascii="Times New Roman" w:hAnsi="Times New Roman" w:cs="Times New Roman"/>
          <w:sz w:val="24"/>
          <w:szCs w:val="24"/>
        </w:rPr>
        <w:t>s</w:t>
      </w:r>
      <w:r w:rsidR="005F1D82" w:rsidRPr="00E2093E">
        <w:rPr>
          <w:rFonts w:ascii="Times New Roman" w:hAnsi="Times New Roman" w:cs="Times New Roman"/>
          <w:sz w:val="24"/>
          <w:szCs w:val="24"/>
        </w:rPr>
        <w:t xml:space="preserve"> de Journalistes</w:t>
      </w:r>
      <w:r w:rsidR="00470034" w:rsidRPr="00E2093E">
        <w:rPr>
          <w:rFonts w:ascii="Times New Roman" w:hAnsi="Times New Roman" w:cs="Times New Roman"/>
          <w:sz w:val="24"/>
          <w:szCs w:val="24"/>
        </w:rPr>
        <w:t xml:space="preserve">, </w:t>
      </w:r>
      <w:r w:rsidR="005F1D82" w:rsidRPr="00E2093E">
        <w:rPr>
          <w:rFonts w:ascii="Times New Roman" w:hAnsi="Times New Roman" w:cs="Times New Roman"/>
          <w:sz w:val="24"/>
          <w:szCs w:val="24"/>
        </w:rPr>
        <w:t>organise depuis 2017</w:t>
      </w:r>
      <w:r w:rsidR="00976FBB">
        <w:rPr>
          <w:rFonts w:ascii="Times New Roman" w:hAnsi="Times New Roman" w:cs="Times New Roman"/>
          <w:sz w:val="24"/>
          <w:szCs w:val="24"/>
        </w:rPr>
        <w:t xml:space="preserve"> avec l’appui de la DW</w:t>
      </w:r>
      <w:r w:rsidR="00852DC6">
        <w:rPr>
          <w:rFonts w:ascii="Times New Roman" w:hAnsi="Times New Roman" w:cs="Times New Roman"/>
          <w:sz w:val="24"/>
          <w:szCs w:val="24"/>
        </w:rPr>
        <w:t xml:space="preserve"> </w:t>
      </w:r>
      <w:proofErr w:type="spellStart"/>
      <w:r w:rsidR="00976FBB">
        <w:rPr>
          <w:rFonts w:ascii="Times New Roman" w:hAnsi="Times New Roman" w:cs="Times New Roman"/>
          <w:sz w:val="24"/>
          <w:szCs w:val="24"/>
        </w:rPr>
        <w:t>A</w:t>
      </w:r>
      <w:r w:rsidR="00852DC6">
        <w:rPr>
          <w:rFonts w:ascii="Times New Roman" w:hAnsi="Times New Roman" w:cs="Times New Roman"/>
          <w:sz w:val="24"/>
          <w:szCs w:val="24"/>
        </w:rPr>
        <w:t>kademie</w:t>
      </w:r>
      <w:proofErr w:type="spellEnd"/>
      <w:r w:rsidR="00976FBB">
        <w:rPr>
          <w:rFonts w:ascii="Times New Roman" w:hAnsi="Times New Roman" w:cs="Times New Roman"/>
          <w:sz w:val="24"/>
          <w:szCs w:val="24"/>
        </w:rPr>
        <w:t xml:space="preserve"> et d’autres partenaires</w:t>
      </w:r>
      <w:r w:rsidR="005F1D82" w:rsidRPr="00E2093E">
        <w:rPr>
          <w:rFonts w:ascii="Times New Roman" w:hAnsi="Times New Roman" w:cs="Times New Roman"/>
          <w:sz w:val="24"/>
          <w:szCs w:val="24"/>
        </w:rPr>
        <w:t xml:space="preserve">, une cérémonie de récompense des meilleurs journalistes qui </w:t>
      </w:r>
      <w:r w:rsidR="00976FBB">
        <w:rPr>
          <w:rFonts w:ascii="Times New Roman" w:hAnsi="Times New Roman" w:cs="Times New Roman"/>
          <w:sz w:val="24"/>
          <w:szCs w:val="24"/>
        </w:rPr>
        <w:t>ont</w:t>
      </w:r>
      <w:r w:rsidR="005F1D82" w:rsidRPr="00E2093E">
        <w:rPr>
          <w:rFonts w:ascii="Times New Roman" w:hAnsi="Times New Roman" w:cs="Times New Roman"/>
          <w:sz w:val="24"/>
          <w:szCs w:val="24"/>
        </w:rPr>
        <w:t xml:space="preserve"> fait preuve de professionnalisme dans le traitement de l’information liée aux conflits</w:t>
      </w:r>
      <w:r w:rsidR="004A36D3">
        <w:rPr>
          <w:rFonts w:ascii="Times New Roman" w:hAnsi="Times New Roman" w:cs="Times New Roman"/>
          <w:sz w:val="24"/>
          <w:szCs w:val="24"/>
        </w:rPr>
        <w:t xml:space="preserve"> et aux crises tout en respectant les règles </w:t>
      </w:r>
      <w:proofErr w:type="spellStart"/>
      <w:r w:rsidR="004A36D3">
        <w:rPr>
          <w:rFonts w:ascii="Times New Roman" w:hAnsi="Times New Roman" w:cs="Times New Roman"/>
          <w:sz w:val="24"/>
          <w:szCs w:val="24"/>
        </w:rPr>
        <w:t>JsC</w:t>
      </w:r>
      <w:proofErr w:type="spellEnd"/>
      <w:r w:rsidR="005F1D82" w:rsidRPr="00E2093E">
        <w:rPr>
          <w:rFonts w:ascii="Times New Roman" w:hAnsi="Times New Roman" w:cs="Times New Roman"/>
          <w:sz w:val="24"/>
          <w:szCs w:val="24"/>
        </w:rPr>
        <w:t>. Ce prix est d</w:t>
      </w:r>
      <w:r w:rsidR="00976FBB">
        <w:rPr>
          <w:rFonts w:ascii="Times New Roman" w:hAnsi="Times New Roman" w:cs="Times New Roman"/>
          <w:sz w:val="24"/>
          <w:szCs w:val="24"/>
        </w:rPr>
        <w:t xml:space="preserve">énommé « Prix </w:t>
      </w:r>
      <w:proofErr w:type="spellStart"/>
      <w:r w:rsidR="00976FBB">
        <w:rPr>
          <w:rFonts w:ascii="Times New Roman" w:hAnsi="Times New Roman" w:cs="Times New Roman"/>
          <w:sz w:val="24"/>
          <w:szCs w:val="24"/>
        </w:rPr>
        <w:t>PaxSahel</w:t>
      </w:r>
      <w:proofErr w:type="spellEnd"/>
      <w:r w:rsidR="00976FBB">
        <w:rPr>
          <w:rFonts w:ascii="Times New Roman" w:hAnsi="Times New Roman" w:cs="Times New Roman"/>
          <w:sz w:val="24"/>
          <w:szCs w:val="24"/>
        </w:rPr>
        <w:t xml:space="preserve"> pour le Journalisme sensible aux C</w:t>
      </w:r>
      <w:r w:rsidR="005F1D82" w:rsidRPr="00E2093E">
        <w:rPr>
          <w:rFonts w:ascii="Times New Roman" w:hAnsi="Times New Roman" w:cs="Times New Roman"/>
          <w:sz w:val="24"/>
          <w:szCs w:val="24"/>
        </w:rPr>
        <w:t>onflits (</w:t>
      </w:r>
      <w:proofErr w:type="spellStart"/>
      <w:r w:rsidR="005F1D82" w:rsidRPr="00E2093E">
        <w:rPr>
          <w:rFonts w:ascii="Times New Roman" w:hAnsi="Times New Roman" w:cs="Times New Roman"/>
          <w:sz w:val="24"/>
          <w:szCs w:val="24"/>
        </w:rPr>
        <w:t>JsC</w:t>
      </w:r>
      <w:proofErr w:type="spellEnd"/>
      <w:r w:rsidR="005F1D82" w:rsidRPr="00E2093E">
        <w:rPr>
          <w:rFonts w:ascii="Times New Roman" w:hAnsi="Times New Roman" w:cs="Times New Roman"/>
          <w:sz w:val="24"/>
          <w:szCs w:val="24"/>
        </w:rPr>
        <w:t>) ».</w:t>
      </w:r>
    </w:p>
    <w:p w14:paraId="330156E5" w14:textId="77777777" w:rsidR="00220AFD" w:rsidRPr="00E2093E" w:rsidRDefault="00220AFD" w:rsidP="00CB480A">
      <w:pPr>
        <w:spacing w:line="360" w:lineRule="auto"/>
        <w:jc w:val="both"/>
        <w:rPr>
          <w:rFonts w:ascii="Times New Roman" w:hAnsi="Times New Roman" w:cs="Times New Roman"/>
          <w:sz w:val="24"/>
          <w:szCs w:val="24"/>
        </w:rPr>
      </w:pPr>
    </w:p>
    <w:p w14:paraId="651DB892" w14:textId="7B456633" w:rsidR="00C17B96" w:rsidRPr="00220AFD" w:rsidRDefault="00FE1C26" w:rsidP="00220AFD">
      <w:pPr>
        <w:pStyle w:val="Paragraphedeliste"/>
        <w:numPr>
          <w:ilvl w:val="0"/>
          <w:numId w:val="11"/>
        </w:numPr>
        <w:spacing w:line="360" w:lineRule="auto"/>
        <w:jc w:val="both"/>
        <w:rPr>
          <w:rFonts w:ascii="Times New Roman" w:hAnsi="Times New Roman" w:cs="Times New Roman"/>
          <w:b/>
          <w:bCs/>
          <w:sz w:val="24"/>
          <w:szCs w:val="24"/>
        </w:rPr>
      </w:pPr>
      <w:r w:rsidRPr="00220AFD">
        <w:rPr>
          <w:rFonts w:ascii="Times New Roman" w:hAnsi="Times New Roman" w:cs="Times New Roman"/>
          <w:b/>
          <w:bCs/>
          <w:sz w:val="28"/>
          <w:szCs w:val="28"/>
          <w:u w:val="single"/>
        </w:rPr>
        <w:t xml:space="preserve">Présentation du </w:t>
      </w:r>
      <w:r w:rsidR="004915C5" w:rsidRPr="00220AFD">
        <w:rPr>
          <w:rFonts w:ascii="Times New Roman" w:hAnsi="Times New Roman" w:cs="Times New Roman"/>
          <w:b/>
          <w:bCs/>
          <w:sz w:val="28"/>
          <w:szCs w:val="28"/>
          <w:u w:val="single"/>
        </w:rPr>
        <w:t xml:space="preserve">Prix </w:t>
      </w:r>
      <w:proofErr w:type="spellStart"/>
      <w:r w:rsidR="004915C5" w:rsidRPr="00220AFD">
        <w:rPr>
          <w:rFonts w:ascii="Times New Roman" w:hAnsi="Times New Roman" w:cs="Times New Roman"/>
          <w:b/>
          <w:bCs/>
          <w:sz w:val="28"/>
          <w:szCs w:val="28"/>
          <w:u w:val="single"/>
        </w:rPr>
        <w:t>PaxSahel</w:t>
      </w:r>
      <w:proofErr w:type="spellEnd"/>
      <w:r w:rsidR="004915C5" w:rsidRPr="00220AFD">
        <w:rPr>
          <w:rFonts w:ascii="Times New Roman" w:hAnsi="Times New Roman" w:cs="Times New Roman"/>
          <w:b/>
          <w:bCs/>
          <w:sz w:val="28"/>
          <w:szCs w:val="28"/>
          <w:u w:val="single"/>
        </w:rPr>
        <w:t xml:space="preserve"> pour le Journalisme sensible aux Conflits</w:t>
      </w:r>
      <w:r w:rsidR="008B2C82" w:rsidRPr="00220AFD">
        <w:rPr>
          <w:rFonts w:ascii="Times New Roman" w:hAnsi="Times New Roman" w:cs="Times New Roman"/>
          <w:b/>
          <w:bCs/>
          <w:sz w:val="28"/>
          <w:szCs w:val="28"/>
          <w:u w:val="single"/>
        </w:rPr>
        <w:t xml:space="preserve"> </w:t>
      </w:r>
    </w:p>
    <w:p w14:paraId="45760F36" w14:textId="02D7A05F" w:rsidR="001B4180" w:rsidRPr="00E2093E" w:rsidRDefault="001B4180" w:rsidP="00CB480A">
      <w:p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Le prix </w:t>
      </w:r>
      <w:proofErr w:type="spellStart"/>
      <w:r w:rsidRPr="00E2093E">
        <w:rPr>
          <w:rFonts w:ascii="Times New Roman" w:hAnsi="Times New Roman" w:cs="Times New Roman"/>
          <w:sz w:val="24"/>
          <w:szCs w:val="24"/>
        </w:rPr>
        <w:t>PaxSahel</w:t>
      </w:r>
      <w:proofErr w:type="spellEnd"/>
      <w:r w:rsidRPr="00E2093E">
        <w:rPr>
          <w:rFonts w:ascii="Times New Roman" w:hAnsi="Times New Roman" w:cs="Times New Roman"/>
          <w:sz w:val="24"/>
          <w:szCs w:val="24"/>
        </w:rPr>
        <w:t xml:space="preserve"> pour le </w:t>
      </w:r>
      <w:r w:rsidR="00C81256" w:rsidRPr="00E2093E">
        <w:rPr>
          <w:rFonts w:ascii="Times New Roman" w:hAnsi="Times New Roman" w:cs="Times New Roman"/>
          <w:sz w:val="24"/>
          <w:szCs w:val="24"/>
        </w:rPr>
        <w:t>J</w:t>
      </w:r>
      <w:r w:rsidRPr="00E2093E">
        <w:rPr>
          <w:rFonts w:ascii="Times New Roman" w:hAnsi="Times New Roman" w:cs="Times New Roman"/>
          <w:sz w:val="24"/>
          <w:szCs w:val="24"/>
        </w:rPr>
        <w:t xml:space="preserve">ournalisme sensible aux </w:t>
      </w:r>
      <w:r w:rsidR="00C81256" w:rsidRPr="00E2093E">
        <w:rPr>
          <w:rFonts w:ascii="Times New Roman" w:hAnsi="Times New Roman" w:cs="Times New Roman"/>
          <w:sz w:val="24"/>
          <w:szCs w:val="24"/>
        </w:rPr>
        <w:t>C</w:t>
      </w:r>
      <w:r w:rsidRPr="00E2093E">
        <w:rPr>
          <w:rFonts w:ascii="Times New Roman" w:hAnsi="Times New Roman" w:cs="Times New Roman"/>
          <w:sz w:val="24"/>
          <w:szCs w:val="24"/>
        </w:rPr>
        <w:t>onflits</w:t>
      </w:r>
      <w:r w:rsidR="00C81256" w:rsidRPr="00E2093E">
        <w:rPr>
          <w:rFonts w:ascii="Times New Roman" w:hAnsi="Times New Roman" w:cs="Times New Roman"/>
          <w:sz w:val="24"/>
          <w:szCs w:val="24"/>
        </w:rPr>
        <w:t xml:space="preserve"> (</w:t>
      </w:r>
      <w:proofErr w:type="spellStart"/>
      <w:r w:rsidR="00C81256" w:rsidRPr="00E2093E">
        <w:rPr>
          <w:rFonts w:ascii="Times New Roman" w:hAnsi="Times New Roman" w:cs="Times New Roman"/>
          <w:sz w:val="24"/>
          <w:szCs w:val="24"/>
        </w:rPr>
        <w:t>JsC</w:t>
      </w:r>
      <w:proofErr w:type="spellEnd"/>
      <w:r w:rsidR="00C81256" w:rsidRPr="00E2093E">
        <w:rPr>
          <w:rFonts w:ascii="Times New Roman" w:hAnsi="Times New Roman" w:cs="Times New Roman"/>
          <w:sz w:val="24"/>
          <w:szCs w:val="24"/>
        </w:rPr>
        <w:t>)</w:t>
      </w:r>
      <w:r w:rsidRPr="00E2093E">
        <w:rPr>
          <w:rFonts w:ascii="Times New Roman" w:hAnsi="Times New Roman" w:cs="Times New Roman"/>
          <w:sz w:val="24"/>
          <w:szCs w:val="24"/>
        </w:rPr>
        <w:t xml:space="preserve"> est une récompense décernée par le Réseau d’</w:t>
      </w:r>
      <w:r w:rsidR="0054139F">
        <w:rPr>
          <w:rFonts w:ascii="Times New Roman" w:hAnsi="Times New Roman" w:cs="Times New Roman"/>
          <w:sz w:val="24"/>
          <w:szCs w:val="24"/>
        </w:rPr>
        <w:t>I</w:t>
      </w:r>
      <w:r w:rsidRPr="00E2093E">
        <w:rPr>
          <w:rFonts w:ascii="Times New Roman" w:hAnsi="Times New Roman" w:cs="Times New Roman"/>
          <w:sz w:val="24"/>
          <w:szCs w:val="24"/>
        </w:rPr>
        <w:t>nitiatives de Journalistes (RIJ) et vise à faire la promotion d’un journalisme de qualité</w:t>
      </w:r>
      <w:r w:rsidR="00976FBB">
        <w:rPr>
          <w:rFonts w:ascii="Times New Roman" w:hAnsi="Times New Roman" w:cs="Times New Roman"/>
          <w:sz w:val="24"/>
          <w:szCs w:val="24"/>
        </w:rPr>
        <w:t>,</w:t>
      </w:r>
      <w:r w:rsidRPr="00E2093E">
        <w:rPr>
          <w:rFonts w:ascii="Times New Roman" w:hAnsi="Times New Roman" w:cs="Times New Roman"/>
          <w:sz w:val="24"/>
          <w:szCs w:val="24"/>
        </w:rPr>
        <w:t xml:space="preserve"> soucieux du vivre-ensemble</w:t>
      </w:r>
      <w:r w:rsidR="0054139F">
        <w:rPr>
          <w:rFonts w:ascii="Times New Roman" w:hAnsi="Times New Roman" w:cs="Times New Roman"/>
          <w:sz w:val="24"/>
          <w:szCs w:val="24"/>
        </w:rPr>
        <w:t xml:space="preserve"> et de la paix</w:t>
      </w:r>
      <w:r w:rsidRPr="00E2093E">
        <w:rPr>
          <w:rFonts w:ascii="Times New Roman" w:hAnsi="Times New Roman" w:cs="Times New Roman"/>
          <w:sz w:val="24"/>
          <w:szCs w:val="24"/>
        </w:rPr>
        <w:t>. Le prix est destiné aux journalistes de trois pays du Sahel</w:t>
      </w:r>
      <w:r w:rsidR="0054139F">
        <w:rPr>
          <w:rFonts w:ascii="Times New Roman" w:hAnsi="Times New Roman" w:cs="Times New Roman"/>
          <w:sz w:val="24"/>
          <w:szCs w:val="24"/>
        </w:rPr>
        <w:t xml:space="preserve"> que sont le</w:t>
      </w:r>
      <w:r w:rsidRPr="00E2093E">
        <w:rPr>
          <w:rFonts w:ascii="Times New Roman" w:hAnsi="Times New Roman" w:cs="Times New Roman"/>
          <w:sz w:val="24"/>
          <w:szCs w:val="24"/>
        </w:rPr>
        <w:t xml:space="preserve"> Burkina Faso, </w:t>
      </w:r>
      <w:r w:rsidR="0054139F">
        <w:rPr>
          <w:rFonts w:ascii="Times New Roman" w:hAnsi="Times New Roman" w:cs="Times New Roman"/>
          <w:sz w:val="24"/>
          <w:szCs w:val="24"/>
        </w:rPr>
        <w:t xml:space="preserve">le </w:t>
      </w:r>
      <w:r w:rsidRPr="00E2093E">
        <w:rPr>
          <w:rFonts w:ascii="Times New Roman" w:hAnsi="Times New Roman" w:cs="Times New Roman"/>
          <w:sz w:val="24"/>
          <w:szCs w:val="24"/>
        </w:rPr>
        <w:t xml:space="preserve">Mali et </w:t>
      </w:r>
      <w:r w:rsidR="0054139F">
        <w:rPr>
          <w:rFonts w:ascii="Times New Roman" w:hAnsi="Times New Roman" w:cs="Times New Roman"/>
          <w:sz w:val="24"/>
          <w:szCs w:val="24"/>
        </w:rPr>
        <w:t xml:space="preserve">le </w:t>
      </w:r>
      <w:r w:rsidRPr="00E2093E">
        <w:rPr>
          <w:rFonts w:ascii="Times New Roman" w:hAnsi="Times New Roman" w:cs="Times New Roman"/>
          <w:sz w:val="24"/>
          <w:szCs w:val="24"/>
        </w:rPr>
        <w:t xml:space="preserve">Niger.  </w:t>
      </w:r>
    </w:p>
    <w:p w14:paraId="2C6FE1A4" w14:textId="1E982D4D" w:rsidR="00C17B96" w:rsidRPr="00E2093E" w:rsidRDefault="001B4180" w:rsidP="00CB480A">
      <w:p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lastRenderedPageBreak/>
        <w:t xml:space="preserve">Le prix </w:t>
      </w:r>
      <w:proofErr w:type="spellStart"/>
      <w:r w:rsidRPr="00E2093E">
        <w:rPr>
          <w:rFonts w:ascii="Times New Roman" w:hAnsi="Times New Roman" w:cs="Times New Roman"/>
          <w:sz w:val="24"/>
          <w:szCs w:val="24"/>
        </w:rPr>
        <w:t>PaxSahel</w:t>
      </w:r>
      <w:proofErr w:type="spellEnd"/>
      <w:r w:rsidRPr="00E2093E">
        <w:rPr>
          <w:rFonts w:ascii="Times New Roman" w:hAnsi="Times New Roman" w:cs="Times New Roman"/>
          <w:sz w:val="24"/>
          <w:szCs w:val="24"/>
        </w:rPr>
        <w:t xml:space="preserve"> pour le </w:t>
      </w:r>
      <w:proofErr w:type="spellStart"/>
      <w:r w:rsidR="008B2E06" w:rsidRPr="00E2093E">
        <w:rPr>
          <w:rFonts w:ascii="Times New Roman" w:hAnsi="Times New Roman" w:cs="Times New Roman"/>
          <w:sz w:val="24"/>
          <w:szCs w:val="24"/>
        </w:rPr>
        <w:t>JsC</w:t>
      </w:r>
      <w:proofErr w:type="spellEnd"/>
      <w:r w:rsidRPr="00E2093E">
        <w:rPr>
          <w:rFonts w:ascii="Times New Roman" w:hAnsi="Times New Roman" w:cs="Times New Roman"/>
          <w:sz w:val="24"/>
          <w:szCs w:val="24"/>
        </w:rPr>
        <w:t xml:space="preserve"> se veut une innovation dans le champ du développement des médias </w:t>
      </w:r>
      <w:r w:rsidR="00F84035">
        <w:rPr>
          <w:rFonts w:ascii="Times New Roman" w:hAnsi="Times New Roman" w:cs="Times New Roman"/>
          <w:sz w:val="24"/>
          <w:szCs w:val="24"/>
        </w:rPr>
        <w:t>des trois pays</w:t>
      </w:r>
      <w:r w:rsidRPr="00E2093E">
        <w:rPr>
          <w:rFonts w:ascii="Times New Roman" w:hAnsi="Times New Roman" w:cs="Times New Roman"/>
          <w:sz w:val="24"/>
          <w:szCs w:val="24"/>
        </w:rPr>
        <w:t xml:space="preserve">. </w:t>
      </w:r>
      <w:r w:rsidR="00141BBD">
        <w:rPr>
          <w:rFonts w:ascii="Times New Roman" w:hAnsi="Times New Roman" w:cs="Times New Roman"/>
          <w:sz w:val="24"/>
          <w:szCs w:val="24"/>
        </w:rPr>
        <w:t>Dans un contexte où c</w:t>
      </w:r>
      <w:r w:rsidRPr="00E2093E">
        <w:rPr>
          <w:rFonts w:ascii="Times New Roman" w:hAnsi="Times New Roman" w:cs="Times New Roman"/>
          <w:sz w:val="24"/>
          <w:szCs w:val="24"/>
        </w:rPr>
        <w:t xml:space="preserve">es </w:t>
      </w:r>
      <w:r w:rsidR="00141BBD">
        <w:rPr>
          <w:rFonts w:ascii="Times New Roman" w:hAnsi="Times New Roman" w:cs="Times New Roman"/>
          <w:sz w:val="24"/>
          <w:szCs w:val="24"/>
        </w:rPr>
        <w:t xml:space="preserve">trois </w:t>
      </w:r>
      <w:r w:rsidRPr="00E2093E">
        <w:rPr>
          <w:rFonts w:ascii="Times New Roman" w:hAnsi="Times New Roman" w:cs="Times New Roman"/>
          <w:sz w:val="24"/>
          <w:szCs w:val="24"/>
        </w:rPr>
        <w:t>pays du Sahel semblent s’installer dans une crise</w:t>
      </w:r>
      <w:r w:rsidR="00141BBD">
        <w:rPr>
          <w:rFonts w:ascii="Times New Roman" w:hAnsi="Times New Roman" w:cs="Times New Roman"/>
          <w:sz w:val="24"/>
          <w:szCs w:val="24"/>
        </w:rPr>
        <w:t xml:space="preserve"> d’insécurité</w:t>
      </w:r>
      <w:r w:rsidRPr="00E2093E">
        <w:rPr>
          <w:rFonts w:ascii="Times New Roman" w:hAnsi="Times New Roman" w:cs="Times New Roman"/>
          <w:sz w:val="24"/>
          <w:szCs w:val="24"/>
        </w:rPr>
        <w:t>, s’intéresser aux rôles que peuvent jouer les médias dans la recherche de solutions durables pour la paix et le développement n’est pas une entreprise vaine. En effet, selon l’utilisation qui en est faite, les médias peuvent être des vecteurs d’un vivre-ensemble harmonieux ou être des acteurs aggravant de situations conflictuelles</w:t>
      </w:r>
      <w:r w:rsidR="00C17B96" w:rsidRPr="00E2093E">
        <w:rPr>
          <w:rFonts w:ascii="Times New Roman" w:hAnsi="Times New Roman" w:cs="Times New Roman"/>
          <w:sz w:val="24"/>
          <w:szCs w:val="24"/>
        </w:rPr>
        <w:t xml:space="preserve">. </w:t>
      </w:r>
    </w:p>
    <w:p w14:paraId="53A278DB" w14:textId="597EB86E" w:rsidR="001156CC" w:rsidRDefault="00976FBB" w:rsidP="00CB480A">
      <w:pPr>
        <w:spacing w:line="360" w:lineRule="auto"/>
        <w:jc w:val="both"/>
        <w:rPr>
          <w:rFonts w:ascii="Times New Roman" w:hAnsi="Times New Roman" w:cs="Times New Roman"/>
          <w:sz w:val="24"/>
          <w:szCs w:val="24"/>
        </w:rPr>
      </w:pPr>
      <w:r>
        <w:rPr>
          <w:rFonts w:ascii="Times New Roman" w:hAnsi="Times New Roman" w:cs="Times New Roman"/>
          <w:sz w:val="24"/>
          <w:szCs w:val="24"/>
        </w:rPr>
        <w:t>Ain</w:t>
      </w:r>
      <w:r w:rsidR="0041371B" w:rsidRPr="00E2093E">
        <w:rPr>
          <w:rFonts w:ascii="Times New Roman" w:hAnsi="Times New Roman" w:cs="Times New Roman"/>
          <w:sz w:val="24"/>
          <w:szCs w:val="24"/>
        </w:rPr>
        <w:t xml:space="preserve">si, </w:t>
      </w:r>
      <w:r>
        <w:rPr>
          <w:rFonts w:ascii="Times New Roman" w:hAnsi="Times New Roman" w:cs="Times New Roman"/>
          <w:sz w:val="24"/>
          <w:szCs w:val="24"/>
        </w:rPr>
        <w:t xml:space="preserve">depuis </w:t>
      </w:r>
      <w:r w:rsidR="00120C3F">
        <w:rPr>
          <w:rFonts w:ascii="Times New Roman" w:hAnsi="Times New Roman" w:cs="Times New Roman"/>
          <w:sz w:val="24"/>
          <w:szCs w:val="24"/>
        </w:rPr>
        <w:t>sept</w:t>
      </w:r>
      <w:r w:rsidR="0041371B" w:rsidRPr="00E2093E">
        <w:rPr>
          <w:rFonts w:ascii="Times New Roman" w:hAnsi="Times New Roman" w:cs="Times New Roman"/>
          <w:sz w:val="24"/>
          <w:szCs w:val="24"/>
        </w:rPr>
        <w:t xml:space="preserve"> (0</w:t>
      </w:r>
      <w:r w:rsidR="00120C3F">
        <w:rPr>
          <w:rFonts w:ascii="Times New Roman" w:hAnsi="Times New Roman" w:cs="Times New Roman"/>
          <w:sz w:val="24"/>
          <w:szCs w:val="24"/>
        </w:rPr>
        <w:t>7</w:t>
      </w:r>
      <w:r w:rsidR="0041371B" w:rsidRPr="00E2093E">
        <w:rPr>
          <w:rFonts w:ascii="Times New Roman" w:hAnsi="Times New Roman" w:cs="Times New Roman"/>
          <w:sz w:val="24"/>
          <w:szCs w:val="24"/>
        </w:rPr>
        <w:t>) ans sans discontinue</w:t>
      </w:r>
      <w:r>
        <w:rPr>
          <w:rFonts w:ascii="Times New Roman" w:hAnsi="Times New Roman" w:cs="Times New Roman"/>
          <w:sz w:val="24"/>
          <w:szCs w:val="24"/>
        </w:rPr>
        <w:t>,</w:t>
      </w:r>
      <w:r w:rsidR="0041371B" w:rsidRPr="00E2093E">
        <w:rPr>
          <w:rFonts w:ascii="Times New Roman" w:hAnsi="Times New Roman" w:cs="Times New Roman"/>
          <w:sz w:val="24"/>
          <w:szCs w:val="24"/>
        </w:rPr>
        <w:t xml:space="preserve"> le RIJ, appuyé par la DW </w:t>
      </w:r>
      <w:proofErr w:type="spellStart"/>
      <w:r w:rsidR="0041371B" w:rsidRPr="00E2093E">
        <w:rPr>
          <w:rFonts w:ascii="Times New Roman" w:hAnsi="Times New Roman" w:cs="Times New Roman"/>
          <w:sz w:val="24"/>
          <w:szCs w:val="24"/>
        </w:rPr>
        <w:t>Akademie</w:t>
      </w:r>
      <w:proofErr w:type="spellEnd"/>
      <w:r w:rsidR="0041371B" w:rsidRPr="00E2093E">
        <w:rPr>
          <w:rFonts w:ascii="Times New Roman" w:hAnsi="Times New Roman" w:cs="Times New Roman"/>
          <w:sz w:val="24"/>
          <w:szCs w:val="24"/>
        </w:rPr>
        <w:t xml:space="preserve"> </w:t>
      </w:r>
      <w:r>
        <w:rPr>
          <w:rFonts w:ascii="Times New Roman" w:hAnsi="Times New Roman" w:cs="Times New Roman"/>
          <w:sz w:val="24"/>
          <w:szCs w:val="24"/>
        </w:rPr>
        <w:t xml:space="preserve">et d’autres partenaires dont </w:t>
      </w:r>
      <w:r w:rsidR="00141BBD">
        <w:rPr>
          <w:rFonts w:ascii="Times New Roman" w:hAnsi="Times New Roman" w:cs="Times New Roman"/>
          <w:sz w:val="24"/>
          <w:szCs w:val="24"/>
        </w:rPr>
        <w:t>le Ministère de la Communication, de la Cult</w:t>
      </w:r>
      <w:r w:rsidR="00120C3F">
        <w:rPr>
          <w:rFonts w:ascii="Times New Roman" w:hAnsi="Times New Roman" w:cs="Times New Roman"/>
          <w:sz w:val="24"/>
          <w:szCs w:val="24"/>
        </w:rPr>
        <w:t>ure, des Arts et du Tourisme,</w:t>
      </w:r>
      <w:r>
        <w:rPr>
          <w:rFonts w:ascii="Times New Roman" w:hAnsi="Times New Roman" w:cs="Times New Roman"/>
          <w:sz w:val="24"/>
          <w:szCs w:val="24"/>
        </w:rPr>
        <w:t xml:space="preserve"> </w:t>
      </w:r>
      <w:r w:rsidR="0041371B" w:rsidRPr="00E2093E">
        <w:rPr>
          <w:rFonts w:ascii="Times New Roman" w:hAnsi="Times New Roman" w:cs="Times New Roman"/>
          <w:sz w:val="24"/>
          <w:szCs w:val="24"/>
        </w:rPr>
        <w:t>organise chaque année</w:t>
      </w:r>
      <w:r w:rsidR="00143215" w:rsidRPr="00E2093E">
        <w:rPr>
          <w:rFonts w:ascii="Times New Roman" w:hAnsi="Times New Roman" w:cs="Times New Roman"/>
          <w:sz w:val="24"/>
          <w:szCs w:val="24"/>
        </w:rPr>
        <w:t xml:space="preserve"> la cérémonie de </w:t>
      </w:r>
      <w:r w:rsidR="00F3216F" w:rsidRPr="00E2093E">
        <w:rPr>
          <w:rFonts w:ascii="Times New Roman" w:hAnsi="Times New Roman" w:cs="Times New Roman"/>
          <w:sz w:val="24"/>
          <w:szCs w:val="24"/>
        </w:rPr>
        <w:t>récompense</w:t>
      </w:r>
      <w:r w:rsidR="006D3A3C" w:rsidRPr="00E2093E">
        <w:rPr>
          <w:rFonts w:ascii="Times New Roman" w:hAnsi="Times New Roman" w:cs="Times New Roman"/>
          <w:sz w:val="24"/>
          <w:szCs w:val="24"/>
        </w:rPr>
        <w:t xml:space="preserve"> du </w:t>
      </w:r>
      <w:r w:rsidR="0041371B" w:rsidRPr="00E2093E">
        <w:rPr>
          <w:rFonts w:ascii="Times New Roman" w:hAnsi="Times New Roman" w:cs="Times New Roman"/>
          <w:sz w:val="24"/>
          <w:szCs w:val="24"/>
        </w:rPr>
        <w:t xml:space="preserve">Prix </w:t>
      </w:r>
      <w:proofErr w:type="spellStart"/>
      <w:r w:rsidR="0041371B" w:rsidRPr="00E2093E">
        <w:rPr>
          <w:rFonts w:ascii="Times New Roman" w:hAnsi="Times New Roman" w:cs="Times New Roman"/>
          <w:sz w:val="24"/>
          <w:szCs w:val="24"/>
        </w:rPr>
        <w:t>PaxSahel</w:t>
      </w:r>
      <w:proofErr w:type="spellEnd"/>
      <w:r>
        <w:rPr>
          <w:rFonts w:ascii="Times New Roman" w:hAnsi="Times New Roman" w:cs="Times New Roman"/>
          <w:sz w:val="24"/>
          <w:szCs w:val="24"/>
        </w:rPr>
        <w:t>. T</w:t>
      </w:r>
      <w:r w:rsidR="00143215" w:rsidRPr="00E2093E">
        <w:rPr>
          <w:rFonts w:ascii="Times New Roman" w:hAnsi="Times New Roman" w:cs="Times New Roman"/>
          <w:sz w:val="24"/>
          <w:szCs w:val="24"/>
        </w:rPr>
        <w:t>rois journalistes</w:t>
      </w:r>
      <w:r w:rsidRPr="00976FBB">
        <w:rPr>
          <w:rFonts w:ascii="Times New Roman" w:hAnsi="Times New Roman" w:cs="Times New Roman"/>
          <w:sz w:val="24"/>
          <w:szCs w:val="24"/>
        </w:rPr>
        <w:t xml:space="preserve"> </w:t>
      </w:r>
      <w:r w:rsidRPr="00E2093E">
        <w:rPr>
          <w:rFonts w:ascii="Times New Roman" w:hAnsi="Times New Roman" w:cs="Times New Roman"/>
          <w:sz w:val="24"/>
          <w:szCs w:val="24"/>
        </w:rPr>
        <w:t>lauréats</w:t>
      </w:r>
      <w:r>
        <w:rPr>
          <w:rFonts w:ascii="Times New Roman" w:hAnsi="Times New Roman" w:cs="Times New Roman"/>
          <w:sz w:val="24"/>
          <w:szCs w:val="24"/>
        </w:rPr>
        <w:t>,</w:t>
      </w:r>
      <w:r w:rsidR="00143215" w:rsidRPr="00E2093E">
        <w:rPr>
          <w:rFonts w:ascii="Times New Roman" w:hAnsi="Times New Roman" w:cs="Times New Roman"/>
          <w:sz w:val="24"/>
          <w:szCs w:val="24"/>
        </w:rPr>
        <w:t xml:space="preserve"> </w:t>
      </w:r>
      <w:r w:rsidR="00F3216F" w:rsidRPr="00E2093E">
        <w:rPr>
          <w:rFonts w:ascii="Times New Roman" w:hAnsi="Times New Roman" w:cs="Times New Roman"/>
          <w:sz w:val="24"/>
          <w:szCs w:val="24"/>
        </w:rPr>
        <w:t>qui se sont</w:t>
      </w:r>
      <w:r w:rsidR="00143215" w:rsidRPr="00E2093E">
        <w:rPr>
          <w:rFonts w:ascii="Times New Roman" w:hAnsi="Times New Roman" w:cs="Times New Roman"/>
          <w:sz w:val="24"/>
          <w:szCs w:val="24"/>
        </w:rPr>
        <w:t xml:space="preserve"> illustrés par leurs productions dans les catégories Presse écrite/presse en ligne, télé</w:t>
      </w:r>
      <w:r w:rsidR="00141BBD">
        <w:rPr>
          <w:rFonts w:ascii="Times New Roman" w:hAnsi="Times New Roman" w:cs="Times New Roman"/>
          <w:sz w:val="24"/>
          <w:szCs w:val="24"/>
        </w:rPr>
        <w:t>/</w:t>
      </w:r>
      <w:proofErr w:type="spellStart"/>
      <w:r w:rsidR="00141BBD">
        <w:rPr>
          <w:rFonts w:ascii="Times New Roman" w:hAnsi="Times New Roman" w:cs="Times New Roman"/>
          <w:sz w:val="24"/>
          <w:szCs w:val="24"/>
        </w:rPr>
        <w:t>MoJo</w:t>
      </w:r>
      <w:proofErr w:type="spellEnd"/>
      <w:r w:rsidR="00143215" w:rsidRPr="00E2093E">
        <w:rPr>
          <w:rFonts w:ascii="Times New Roman" w:hAnsi="Times New Roman" w:cs="Times New Roman"/>
          <w:sz w:val="24"/>
          <w:szCs w:val="24"/>
        </w:rPr>
        <w:t xml:space="preserve"> et radiodiffusion</w:t>
      </w:r>
      <w:r>
        <w:rPr>
          <w:rFonts w:ascii="Times New Roman" w:hAnsi="Times New Roman" w:cs="Times New Roman"/>
          <w:sz w:val="24"/>
          <w:szCs w:val="24"/>
        </w:rPr>
        <w:t xml:space="preserve"> </w:t>
      </w:r>
      <w:r w:rsidR="00143215" w:rsidRPr="00E2093E">
        <w:rPr>
          <w:rFonts w:ascii="Times New Roman" w:hAnsi="Times New Roman" w:cs="Times New Roman"/>
          <w:sz w:val="24"/>
          <w:szCs w:val="24"/>
        </w:rPr>
        <w:t>reçoivent</w:t>
      </w:r>
      <w:r w:rsidR="003F3FC6" w:rsidRPr="00E2093E">
        <w:rPr>
          <w:rFonts w:ascii="Times New Roman" w:hAnsi="Times New Roman" w:cs="Times New Roman"/>
          <w:sz w:val="24"/>
          <w:szCs w:val="24"/>
        </w:rPr>
        <w:t xml:space="preserve"> chacun</w:t>
      </w:r>
      <w:r w:rsidR="00143215" w:rsidRPr="00E2093E">
        <w:rPr>
          <w:rFonts w:ascii="Times New Roman" w:hAnsi="Times New Roman" w:cs="Times New Roman"/>
          <w:sz w:val="24"/>
          <w:szCs w:val="24"/>
        </w:rPr>
        <w:t xml:space="preserve"> </w:t>
      </w:r>
      <w:r w:rsidR="003F3FC6" w:rsidRPr="00E2093E">
        <w:rPr>
          <w:rFonts w:ascii="Times New Roman" w:hAnsi="Times New Roman" w:cs="Times New Roman"/>
          <w:sz w:val="24"/>
          <w:szCs w:val="24"/>
        </w:rPr>
        <w:t>une</w:t>
      </w:r>
      <w:r w:rsidR="00143215" w:rsidRPr="00E2093E">
        <w:rPr>
          <w:rFonts w:ascii="Times New Roman" w:hAnsi="Times New Roman" w:cs="Times New Roman"/>
          <w:sz w:val="24"/>
          <w:szCs w:val="24"/>
        </w:rPr>
        <w:t xml:space="preserve"> attestation, </w:t>
      </w:r>
      <w:r w:rsidR="003F3FC6" w:rsidRPr="00E2093E">
        <w:rPr>
          <w:rFonts w:ascii="Times New Roman" w:hAnsi="Times New Roman" w:cs="Times New Roman"/>
          <w:sz w:val="24"/>
          <w:szCs w:val="24"/>
        </w:rPr>
        <w:t xml:space="preserve">un trophée, </w:t>
      </w:r>
      <w:r w:rsidR="00143215" w:rsidRPr="00E2093E">
        <w:rPr>
          <w:rFonts w:ascii="Times New Roman" w:hAnsi="Times New Roman" w:cs="Times New Roman"/>
          <w:sz w:val="24"/>
          <w:szCs w:val="24"/>
        </w:rPr>
        <w:t xml:space="preserve">des lots en </w:t>
      </w:r>
      <w:r w:rsidR="00141BBD" w:rsidRPr="00E2093E">
        <w:rPr>
          <w:rFonts w:ascii="Times New Roman" w:hAnsi="Times New Roman" w:cs="Times New Roman"/>
          <w:sz w:val="24"/>
          <w:szCs w:val="24"/>
        </w:rPr>
        <w:t>natures et</w:t>
      </w:r>
      <w:r w:rsidR="00141BBD">
        <w:rPr>
          <w:rFonts w:ascii="Times New Roman" w:hAnsi="Times New Roman" w:cs="Times New Roman"/>
          <w:sz w:val="24"/>
          <w:szCs w:val="24"/>
        </w:rPr>
        <w:t>/ou</w:t>
      </w:r>
      <w:r w:rsidR="00141BBD" w:rsidRPr="00E2093E">
        <w:rPr>
          <w:rFonts w:ascii="Times New Roman" w:hAnsi="Times New Roman" w:cs="Times New Roman"/>
          <w:sz w:val="24"/>
          <w:szCs w:val="24"/>
        </w:rPr>
        <w:t xml:space="preserve"> </w:t>
      </w:r>
      <w:r w:rsidR="00141BBD">
        <w:rPr>
          <w:rFonts w:ascii="Times New Roman" w:hAnsi="Times New Roman" w:cs="Times New Roman"/>
          <w:sz w:val="24"/>
          <w:szCs w:val="24"/>
        </w:rPr>
        <w:t xml:space="preserve">en </w:t>
      </w:r>
      <w:r w:rsidR="00143215" w:rsidRPr="00E2093E">
        <w:rPr>
          <w:rFonts w:ascii="Times New Roman" w:hAnsi="Times New Roman" w:cs="Times New Roman"/>
          <w:sz w:val="24"/>
          <w:szCs w:val="24"/>
        </w:rPr>
        <w:t>espèces.</w:t>
      </w:r>
      <w:r>
        <w:rPr>
          <w:rFonts w:ascii="Times New Roman" w:hAnsi="Times New Roman" w:cs="Times New Roman"/>
          <w:sz w:val="24"/>
          <w:szCs w:val="24"/>
        </w:rPr>
        <w:t xml:space="preserve"> Lors de la </w:t>
      </w:r>
      <w:r w:rsidR="00120C3F">
        <w:rPr>
          <w:rFonts w:ascii="Times New Roman" w:hAnsi="Times New Roman" w:cs="Times New Roman"/>
          <w:sz w:val="24"/>
          <w:szCs w:val="24"/>
        </w:rPr>
        <w:t>7</w:t>
      </w:r>
      <w:r w:rsidR="008745BE">
        <w:rPr>
          <w:rFonts w:ascii="Times New Roman" w:hAnsi="Times New Roman" w:cs="Times New Roman"/>
          <w:sz w:val="24"/>
          <w:szCs w:val="24"/>
          <w:vertAlign w:val="superscript"/>
        </w:rPr>
        <w:t>e</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édition, deux prix spéciaux ont aussi </w:t>
      </w:r>
      <w:r w:rsidR="00141BBD">
        <w:rPr>
          <w:rFonts w:ascii="Times New Roman" w:hAnsi="Times New Roman" w:cs="Times New Roman"/>
          <w:sz w:val="24"/>
          <w:szCs w:val="24"/>
        </w:rPr>
        <w:t xml:space="preserve">été </w:t>
      </w:r>
      <w:r>
        <w:rPr>
          <w:rFonts w:ascii="Times New Roman" w:hAnsi="Times New Roman" w:cs="Times New Roman"/>
          <w:sz w:val="24"/>
          <w:szCs w:val="24"/>
        </w:rPr>
        <w:t xml:space="preserve">remis : le Prix spécial Koffi </w:t>
      </w:r>
      <w:proofErr w:type="spellStart"/>
      <w:r>
        <w:rPr>
          <w:rFonts w:ascii="Times New Roman" w:hAnsi="Times New Roman" w:cs="Times New Roman"/>
          <w:sz w:val="24"/>
          <w:szCs w:val="24"/>
        </w:rPr>
        <w:t>Amétépé</w:t>
      </w:r>
      <w:proofErr w:type="spellEnd"/>
      <w:r>
        <w:rPr>
          <w:rFonts w:ascii="Times New Roman" w:hAnsi="Times New Roman" w:cs="Times New Roman"/>
          <w:sz w:val="24"/>
          <w:szCs w:val="24"/>
        </w:rPr>
        <w:t xml:space="preserve"> pour l’intégration et le Prix spécial </w:t>
      </w:r>
      <w:r w:rsidR="00141BBD">
        <w:rPr>
          <w:rFonts w:ascii="Times New Roman" w:hAnsi="Times New Roman" w:cs="Times New Roman"/>
          <w:sz w:val="24"/>
          <w:szCs w:val="24"/>
        </w:rPr>
        <w:t xml:space="preserve">d’encouragement de la </w:t>
      </w:r>
      <w:r>
        <w:rPr>
          <w:rFonts w:ascii="Times New Roman" w:hAnsi="Times New Roman" w:cs="Times New Roman"/>
          <w:sz w:val="24"/>
          <w:szCs w:val="24"/>
        </w:rPr>
        <w:t xml:space="preserve">coordination nationale G5-Sahel Burkina. </w:t>
      </w:r>
    </w:p>
    <w:p w14:paraId="6C6C5958" w14:textId="77777777" w:rsidR="00976FBB" w:rsidRPr="00E2093E" w:rsidRDefault="00976FBB" w:rsidP="00CB480A">
      <w:pPr>
        <w:spacing w:line="360" w:lineRule="auto"/>
        <w:jc w:val="both"/>
        <w:rPr>
          <w:rFonts w:ascii="Times New Roman" w:hAnsi="Times New Roman" w:cs="Times New Roman"/>
          <w:sz w:val="24"/>
          <w:szCs w:val="24"/>
        </w:rPr>
      </w:pPr>
    </w:p>
    <w:p w14:paraId="40E00928" w14:textId="65CF6996" w:rsidR="007C1AC9" w:rsidRPr="00220AFD" w:rsidRDefault="00C17B96" w:rsidP="00220AFD">
      <w:pPr>
        <w:pStyle w:val="Paragraphedeliste"/>
        <w:numPr>
          <w:ilvl w:val="0"/>
          <w:numId w:val="11"/>
        </w:numPr>
        <w:spacing w:line="360" w:lineRule="auto"/>
        <w:jc w:val="both"/>
        <w:rPr>
          <w:rFonts w:ascii="Times New Roman" w:hAnsi="Times New Roman" w:cs="Times New Roman"/>
          <w:b/>
          <w:bCs/>
          <w:sz w:val="28"/>
          <w:szCs w:val="28"/>
          <w:u w:val="single"/>
        </w:rPr>
      </w:pPr>
      <w:r w:rsidRPr="00220AFD">
        <w:rPr>
          <w:rFonts w:ascii="Times New Roman" w:hAnsi="Times New Roman" w:cs="Times New Roman"/>
          <w:b/>
          <w:bCs/>
          <w:sz w:val="28"/>
          <w:szCs w:val="28"/>
          <w:u w:val="single"/>
        </w:rPr>
        <w:t xml:space="preserve">Critères de </w:t>
      </w:r>
      <w:r w:rsidR="00120923" w:rsidRPr="00220AFD">
        <w:rPr>
          <w:rFonts w:ascii="Times New Roman" w:hAnsi="Times New Roman" w:cs="Times New Roman"/>
          <w:b/>
          <w:bCs/>
          <w:sz w:val="28"/>
          <w:szCs w:val="28"/>
          <w:u w:val="single"/>
        </w:rPr>
        <w:t xml:space="preserve">participation au prix </w:t>
      </w:r>
      <w:proofErr w:type="spellStart"/>
      <w:r w:rsidR="00120923" w:rsidRPr="00220AFD">
        <w:rPr>
          <w:rFonts w:ascii="Times New Roman" w:hAnsi="Times New Roman" w:cs="Times New Roman"/>
          <w:b/>
          <w:bCs/>
          <w:sz w:val="28"/>
          <w:szCs w:val="28"/>
          <w:u w:val="single"/>
        </w:rPr>
        <w:t>PaxSahel</w:t>
      </w:r>
      <w:proofErr w:type="spellEnd"/>
    </w:p>
    <w:p w14:paraId="37AEE872" w14:textId="089666A6" w:rsidR="00480002" w:rsidRPr="00E2093E" w:rsidRDefault="00480002" w:rsidP="00CB480A">
      <w:pPr>
        <w:pStyle w:val="Paragraphedeliste"/>
        <w:numPr>
          <w:ilvl w:val="0"/>
          <w:numId w:val="1"/>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Le journaliste doit justifier son appartenance </w:t>
      </w:r>
      <w:r w:rsidR="00141BBD">
        <w:rPr>
          <w:rFonts w:ascii="Times New Roman" w:hAnsi="Times New Roman" w:cs="Times New Roman"/>
          <w:sz w:val="24"/>
          <w:szCs w:val="24"/>
        </w:rPr>
        <w:t xml:space="preserve">ou sa collaboration </w:t>
      </w:r>
      <w:proofErr w:type="gramStart"/>
      <w:r w:rsidR="00141BBD">
        <w:rPr>
          <w:rFonts w:ascii="Times New Roman" w:hAnsi="Times New Roman" w:cs="Times New Roman"/>
          <w:sz w:val="24"/>
          <w:szCs w:val="24"/>
        </w:rPr>
        <w:t xml:space="preserve">avec </w:t>
      </w:r>
      <w:r w:rsidRPr="00E2093E">
        <w:rPr>
          <w:rFonts w:ascii="Times New Roman" w:hAnsi="Times New Roman" w:cs="Times New Roman"/>
          <w:sz w:val="24"/>
          <w:szCs w:val="24"/>
        </w:rPr>
        <w:t xml:space="preserve"> un</w:t>
      </w:r>
      <w:proofErr w:type="gramEnd"/>
      <w:r w:rsidRPr="00E2093E">
        <w:rPr>
          <w:rFonts w:ascii="Times New Roman" w:hAnsi="Times New Roman" w:cs="Times New Roman"/>
          <w:sz w:val="24"/>
          <w:szCs w:val="24"/>
        </w:rPr>
        <w:t xml:space="preserve"> organe de presse</w:t>
      </w:r>
      <w:r w:rsidR="00976FBB">
        <w:rPr>
          <w:rFonts w:ascii="Times New Roman" w:hAnsi="Times New Roman" w:cs="Times New Roman"/>
          <w:sz w:val="24"/>
          <w:szCs w:val="24"/>
        </w:rPr>
        <w:t> ;</w:t>
      </w:r>
    </w:p>
    <w:p w14:paraId="1851012C" w14:textId="379BB744" w:rsidR="00480002" w:rsidRPr="00E2093E" w:rsidRDefault="00F43648" w:rsidP="00CB480A">
      <w:pPr>
        <w:pStyle w:val="Paragraphedeliste"/>
        <w:numPr>
          <w:ilvl w:val="0"/>
          <w:numId w:val="1"/>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Il doit r</w:t>
      </w:r>
      <w:r w:rsidR="00480002" w:rsidRPr="00E2093E">
        <w:rPr>
          <w:rFonts w:ascii="Times New Roman" w:hAnsi="Times New Roman" w:cs="Times New Roman"/>
          <w:sz w:val="24"/>
          <w:szCs w:val="24"/>
        </w:rPr>
        <w:t xml:space="preserve">emplir </w:t>
      </w:r>
      <w:r w:rsidR="0001382C" w:rsidRPr="00E2093E">
        <w:rPr>
          <w:rFonts w:ascii="Times New Roman" w:hAnsi="Times New Roman" w:cs="Times New Roman"/>
          <w:sz w:val="24"/>
          <w:szCs w:val="24"/>
        </w:rPr>
        <w:t>le formulaire d’inscription</w:t>
      </w:r>
      <w:r w:rsidRPr="00E2093E">
        <w:rPr>
          <w:rFonts w:ascii="Times New Roman" w:hAnsi="Times New Roman" w:cs="Times New Roman"/>
          <w:sz w:val="24"/>
          <w:szCs w:val="24"/>
        </w:rPr>
        <w:t xml:space="preserve"> (à télécharger s</w:t>
      </w:r>
      <w:r w:rsidR="00480002" w:rsidRPr="00E2093E">
        <w:rPr>
          <w:rFonts w:ascii="Times New Roman" w:hAnsi="Times New Roman" w:cs="Times New Roman"/>
          <w:sz w:val="24"/>
          <w:szCs w:val="24"/>
        </w:rPr>
        <w:t xml:space="preserve">ur </w:t>
      </w:r>
      <w:hyperlink r:id="rId7" w:history="1">
        <w:r w:rsidR="00480002" w:rsidRPr="00E2093E">
          <w:rPr>
            <w:rStyle w:val="Lienhypertexte"/>
            <w:rFonts w:ascii="Times New Roman" w:hAnsi="Times New Roman" w:cs="Times New Roman"/>
            <w:sz w:val="24"/>
            <w:szCs w:val="24"/>
          </w:rPr>
          <w:t>www.paxsahel.com</w:t>
        </w:r>
      </w:hyperlink>
      <w:r w:rsidR="00480002" w:rsidRPr="00E2093E">
        <w:rPr>
          <w:rFonts w:ascii="Times New Roman" w:hAnsi="Times New Roman" w:cs="Times New Roman"/>
          <w:sz w:val="24"/>
          <w:szCs w:val="24"/>
        </w:rPr>
        <w:t>)</w:t>
      </w:r>
      <w:r w:rsidR="00976FBB">
        <w:rPr>
          <w:rFonts w:ascii="Times New Roman" w:hAnsi="Times New Roman" w:cs="Times New Roman"/>
          <w:sz w:val="24"/>
          <w:szCs w:val="24"/>
        </w:rPr>
        <w:t xml:space="preserve"> ou à retirer au siège du RIJ ;</w:t>
      </w:r>
    </w:p>
    <w:p w14:paraId="258E8C92" w14:textId="0CECA322" w:rsidR="008401EA" w:rsidRDefault="00480002" w:rsidP="008401EA">
      <w:pPr>
        <w:pStyle w:val="Paragraphedeliste"/>
        <w:numPr>
          <w:ilvl w:val="0"/>
          <w:numId w:val="1"/>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Le dossier de candidature doit aussi comporter</w:t>
      </w:r>
      <w:r w:rsidR="00EC4444" w:rsidRPr="00E2093E">
        <w:rPr>
          <w:rFonts w:ascii="Times New Roman" w:hAnsi="Times New Roman" w:cs="Times New Roman"/>
          <w:sz w:val="24"/>
          <w:szCs w:val="24"/>
        </w:rPr>
        <w:t xml:space="preserve"> un synopsis détaillé de la production</w:t>
      </w:r>
      <w:r w:rsidR="002A30AD" w:rsidRPr="00E2093E">
        <w:rPr>
          <w:rFonts w:ascii="Times New Roman" w:hAnsi="Times New Roman" w:cs="Times New Roman"/>
          <w:sz w:val="24"/>
          <w:szCs w:val="24"/>
        </w:rPr>
        <w:t xml:space="preserve"> (thème,</w:t>
      </w:r>
      <w:r w:rsidR="00F43648" w:rsidRPr="00E2093E">
        <w:rPr>
          <w:rFonts w:ascii="Times New Roman" w:hAnsi="Times New Roman" w:cs="Times New Roman"/>
          <w:sz w:val="24"/>
          <w:szCs w:val="24"/>
        </w:rPr>
        <w:t xml:space="preserve"> titre</w:t>
      </w:r>
      <w:r w:rsidR="00861DC3" w:rsidRPr="00E2093E">
        <w:rPr>
          <w:rFonts w:ascii="Times New Roman" w:hAnsi="Times New Roman" w:cs="Times New Roman"/>
          <w:sz w:val="24"/>
          <w:szCs w:val="24"/>
        </w:rPr>
        <w:t xml:space="preserve"> </w:t>
      </w:r>
      <w:r w:rsidR="00F43648" w:rsidRPr="00E2093E">
        <w:rPr>
          <w:rFonts w:ascii="Times New Roman" w:hAnsi="Times New Roman" w:cs="Times New Roman"/>
          <w:sz w:val="24"/>
          <w:szCs w:val="24"/>
        </w:rPr>
        <w:t>de l’œuvre, résumé de la production</w:t>
      </w:r>
      <w:r w:rsidR="00976FBB">
        <w:rPr>
          <w:rFonts w:ascii="Times New Roman" w:hAnsi="Times New Roman" w:cs="Times New Roman"/>
          <w:sz w:val="24"/>
          <w:szCs w:val="24"/>
        </w:rPr>
        <w:t>, organe, date de publication/diffusion, etc.</w:t>
      </w:r>
      <w:r w:rsidR="00B04F8E" w:rsidRPr="00E2093E">
        <w:rPr>
          <w:rFonts w:ascii="Times New Roman" w:hAnsi="Times New Roman" w:cs="Times New Roman"/>
          <w:sz w:val="24"/>
          <w:szCs w:val="24"/>
        </w:rPr>
        <w:t>)</w:t>
      </w:r>
      <w:r w:rsidR="00976FBB">
        <w:rPr>
          <w:rFonts w:ascii="Times New Roman" w:hAnsi="Times New Roman" w:cs="Times New Roman"/>
          <w:sz w:val="24"/>
          <w:szCs w:val="24"/>
        </w:rPr>
        <w:t> ;</w:t>
      </w:r>
    </w:p>
    <w:p w14:paraId="6C869BD1" w14:textId="702E06D7" w:rsidR="001A6DB2" w:rsidRPr="0087456D" w:rsidRDefault="00120923" w:rsidP="008401EA">
      <w:pPr>
        <w:pStyle w:val="Paragraphedeliste"/>
        <w:numPr>
          <w:ilvl w:val="0"/>
          <w:numId w:val="1"/>
        </w:numPr>
        <w:spacing w:line="360" w:lineRule="auto"/>
        <w:jc w:val="both"/>
        <w:rPr>
          <w:rFonts w:ascii="Times New Roman" w:hAnsi="Times New Roman" w:cs="Times New Roman"/>
          <w:sz w:val="28"/>
          <w:szCs w:val="28"/>
        </w:rPr>
      </w:pPr>
      <w:r w:rsidRPr="0087456D">
        <w:rPr>
          <w:rFonts w:ascii="Times New Roman" w:hAnsi="Times New Roman" w:cs="Times New Roman"/>
          <w:sz w:val="24"/>
          <w:szCs w:val="24"/>
        </w:rPr>
        <w:t xml:space="preserve">Les œuvres doivent </w:t>
      </w:r>
      <w:r w:rsidR="000E32D1" w:rsidRPr="0087456D">
        <w:rPr>
          <w:rFonts w:ascii="Times New Roman" w:hAnsi="Times New Roman" w:cs="Times New Roman"/>
          <w:sz w:val="24"/>
          <w:szCs w:val="24"/>
        </w:rPr>
        <w:t>être</w:t>
      </w:r>
      <w:r w:rsidRPr="0087456D">
        <w:rPr>
          <w:rFonts w:ascii="Times New Roman" w:hAnsi="Times New Roman" w:cs="Times New Roman"/>
          <w:sz w:val="24"/>
          <w:szCs w:val="24"/>
        </w:rPr>
        <w:t xml:space="preserve"> produites en</w:t>
      </w:r>
      <w:r w:rsidR="000E32D1" w:rsidRPr="0087456D">
        <w:rPr>
          <w:rFonts w:ascii="Times New Roman" w:hAnsi="Times New Roman" w:cs="Times New Roman"/>
          <w:sz w:val="24"/>
          <w:szCs w:val="24"/>
        </w:rPr>
        <w:t>tre</w:t>
      </w:r>
      <w:r w:rsidRPr="0087456D">
        <w:rPr>
          <w:rFonts w:ascii="Times New Roman" w:hAnsi="Times New Roman" w:cs="Times New Roman"/>
          <w:sz w:val="24"/>
          <w:szCs w:val="24"/>
        </w:rPr>
        <w:t xml:space="preserve"> le</w:t>
      </w:r>
      <w:r w:rsidR="003B2DFC" w:rsidRPr="0087456D">
        <w:rPr>
          <w:rFonts w:ascii="Times New Roman" w:hAnsi="Times New Roman" w:cs="Times New Roman"/>
          <w:sz w:val="24"/>
          <w:szCs w:val="24"/>
        </w:rPr>
        <w:t xml:space="preserve"> </w:t>
      </w:r>
      <w:r w:rsidR="003B2DFC" w:rsidRPr="001C23A0">
        <w:rPr>
          <w:rFonts w:ascii="Times New Roman" w:hAnsi="Times New Roman" w:cs="Times New Roman"/>
          <w:b/>
          <w:sz w:val="24"/>
          <w:szCs w:val="24"/>
        </w:rPr>
        <w:t>1</w:t>
      </w:r>
      <w:r w:rsidR="003B2DFC" w:rsidRPr="001C23A0">
        <w:rPr>
          <w:rFonts w:ascii="Times New Roman" w:hAnsi="Times New Roman" w:cs="Times New Roman"/>
          <w:b/>
          <w:sz w:val="24"/>
          <w:szCs w:val="24"/>
          <w:vertAlign w:val="superscript"/>
        </w:rPr>
        <w:t>er</w:t>
      </w:r>
      <w:r w:rsidR="003B2DFC" w:rsidRPr="001C23A0">
        <w:rPr>
          <w:rFonts w:ascii="Times New Roman" w:hAnsi="Times New Roman" w:cs="Times New Roman"/>
          <w:b/>
          <w:sz w:val="24"/>
          <w:szCs w:val="24"/>
        </w:rPr>
        <w:t xml:space="preserve"> octobre 202</w:t>
      </w:r>
      <w:r w:rsidR="00120C3F" w:rsidRPr="001C23A0">
        <w:rPr>
          <w:rFonts w:ascii="Times New Roman" w:hAnsi="Times New Roman" w:cs="Times New Roman"/>
          <w:b/>
          <w:sz w:val="24"/>
          <w:szCs w:val="24"/>
        </w:rPr>
        <w:t>3</w:t>
      </w:r>
      <w:r w:rsidR="003B2DFC" w:rsidRPr="001C23A0">
        <w:rPr>
          <w:rFonts w:ascii="Times New Roman" w:hAnsi="Times New Roman" w:cs="Times New Roman"/>
          <w:b/>
          <w:sz w:val="24"/>
          <w:szCs w:val="24"/>
        </w:rPr>
        <w:t xml:space="preserve"> et le 10 </w:t>
      </w:r>
      <w:r w:rsidR="00141BBD" w:rsidRPr="001C23A0">
        <w:rPr>
          <w:rFonts w:ascii="Times New Roman" w:hAnsi="Times New Roman" w:cs="Times New Roman"/>
          <w:b/>
          <w:sz w:val="24"/>
          <w:szCs w:val="24"/>
        </w:rPr>
        <w:t>o</w:t>
      </w:r>
      <w:r w:rsidR="003B2DFC" w:rsidRPr="001C23A0">
        <w:rPr>
          <w:rFonts w:ascii="Times New Roman" w:hAnsi="Times New Roman" w:cs="Times New Roman"/>
          <w:b/>
          <w:sz w:val="24"/>
          <w:szCs w:val="24"/>
        </w:rPr>
        <w:t>ctobre 202</w:t>
      </w:r>
      <w:r w:rsidR="00120C3F" w:rsidRPr="001C23A0">
        <w:rPr>
          <w:rFonts w:ascii="Times New Roman" w:hAnsi="Times New Roman" w:cs="Times New Roman"/>
          <w:b/>
          <w:sz w:val="24"/>
          <w:szCs w:val="24"/>
        </w:rPr>
        <w:t>4</w:t>
      </w:r>
      <w:r w:rsidR="003B2DFC" w:rsidRPr="001C23A0">
        <w:rPr>
          <w:rFonts w:ascii="Times New Roman" w:hAnsi="Times New Roman" w:cs="Times New Roman"/>
          <w:b/>
          <w:sz w:val="24"/>
          <w:szCs w:val="24"/>
        </w:rPr>
        <w:t>.</w:t>
      </w:r>
    </w:p>
    <w:p w14:paraId="19E479FC" w14:textId="57D6C9FA" w:rsidR="003E3EE6" w:rsidRPr="00E2093E" w:rsidRDefault="0076107C" w:rsidP="00CB480A">
      <w:pPr>
        <w:pStyle w:val="Paragraphedeliste"/>
        <w:numPr>
          <w:ilvl w:val="0"/>
          <w:numId w:val="1"/>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Les œuvres constitutives de candidatures seront reçues physiquement du </w:t>
      </w:r>
      <w:r w:rsidR="00120C3F" w:rsidRPr="001C23A0">
        <w:rPr>
          <w:rFonts w:ascii="Times New Roman" w:hAnsi="Times New Roman" w:cs="Times New Roman"/>
          <w:b/>
        </w:rPr>
        <w:t>11 octobre au 20 novembre 2024</w:t>
      </w:r>
      <w:r w:rsidR="00E15C13">
        <w:rPr>
          <w:rFonts w:ascii="Times New Roman" w:hAnsi="Times New Roman" w:cs="Times New Roman"/>
        </w:rPr>
        <w:t>,</w:t>
      </w:r>
      <w:r w:rsidR="007D0FEB" w:rsidRPr="00E2093E">
        <w:rPr>
          <w:rFonts w:ascii="Times New Roman" w:hAnsi="Times New Roman" w:cs="Times New Roman"/>
        </w:rPr>
        <w:t xml:space="preserve"> </w:t>
      </w:r>
      <w:r w:rsidRPr="00E2093E">
        <w:rPr>
          <w:rFonts w:ascii="Times New Roman" w:hAnsi="Times New Roman" w:cs="Times New Roman"/>
          <w:sz w:val="24"/>
          <w:szCs w:val="24"/>
        </w:rPr>
        <w:t xml:space="preserve">au siège du RIJ ou en ligne sur </w:t>
      </w:r>
      <w:hyperlink r:id="rId8" w:history="1">
        <w:r w:rsidR="001F0B07" w:rsidRPr="007E7D6D">
          <w:rPr>
            <w:rStyle w:val="Lienhypertexte"/>
            <w:rFonts w:ascii="Times New Roman" w:hAnsi="Times New Roman" w:cs="Times New Roman"/>
            <w:sz w:val="24"/>
            <w:szCs w:val="24"/>
          </w:rPr>
          <w:t>paxsahel@gmail.com</w:t>
        </w:r>
      </w:hyperlink>
      <w:r w:rsidR="00FB2A0A" w:rsidRPr="00E2093E">
        <w:rPr>
          <w:rFonts w:ascii="Times New Roman" w:hAnsi="Times New Roman" w:cs="Times New Roman"/>
          <w:sz w:val="24"/>
          <w:szCs w:val="24"/>
        </w:rPr>
        <w:t xml:space="preserve">. </w:t>
      </w:r>
    </w:p>
    <w:p w14:paraId="7B993399" w14:textId="63D81359" w:rsidR="00D30DCB" w:rsidRPr="00E2093E" w:rsidRDefault="00F43648" w:rsidP="00CB480A">
      <w:pPr>
        <w:pStyle w:val="Paragraphedeliste"/>
        <w:numPr>
          <w:ilvl w:val="0"/>
          <w:numId w:val="1"/>
        </w:numPr>
        <w:spacing w:line="360" w:lineRule="auto"/>
        <w:jc w:val="both"/>
        <w:rPr>
          <w:rStyle w:val="Lienhypertexte"/>
          <w:rFonts w:ascii="Times New Roman" w:hAnsi="Times New Roman" w:cs="Times New Roman"/>
          <w:color w:val="auto"/>
          <w:sz w:val="24"/>
          <w:szCs w:val="24"/>
          <w:u w:val="none"/>
        </w:rPr>
      </w:pPr>
      <w:r w:rsidRPr="00E2093E">
        <w:rPr>
          <w:rFonts w:ascii="Times New Roman" w:hAnsi="Times New Roman" w:cs="Times New Roman"/>
          <w:sz w:val="24"/>
          <w:szCs w:val="24"/>
        </w:rPr>
        <w:t xml:space="preserve">Le </w:t>
      </w:r>
      <w:r w:rsidR="00C17B96" w:rsidRPr="00E2093E">
        <w:rPr>
          <w:rFonts w:ascii="Times New Roman" w:hAnsi="Times New Roman" w:cs="Times New Roman"/>
          <w:sz w:val="24"/>
          <w:szCs w:val="24"/>
        </w:rPr>
        <w:t>journaliste</w:t>
      </w:r>
      <w:r w:rsidRPr="00E2093E">
        <w:rPr>
          <w:rFonts w:ascii="Times New Roman" w:hAnsi="Times New Roman" w:cs="Times New Roman"/>
          <w:sz w:val="24"/>
          <w:szCs w:val="24"/>
        </w:rPr>
        <w:t xml:space="preserve"> s’engage</w:t>
      </w:r>
      <w:r w:rsidR="00C17B96" w:rsidRPr="00E2093E">
        <w:rPr>
          <w:rFonts w:ascii="Times New Roman" w:hAnsi="Times New Roman" w:cs="Times New Roman"/>
          <w:sz w:val="24"/>
          <w:szCs w:val="24"/>
        </w:rPr>
        <w:t xml:space="preserve"> à ce que ses œuvres </w:t>
      </w:r>
      <w:r w:rsidR="001F0B07">
        <w:rPr>
          <w:rFonts w:ascii="Times New Roman" w:hAnsi="Times New Roman" w:cs="Times New Roman"/>
          <w:sz w:val="24"/>
          <w:szCs w:val="24"/>
        </w:rPr>
        <w:t xml:space="preserve">puissent être </w:t>
      </w:r>
      <w:r w:rsidR="00C17B96" w:rsidRPr="00E2093E">
        <w:rPr>
          <w:rFonts w:ascii="Times New Roman" w:hAnsi="Times New Roman" w:cs="Times New Roman"/>
          <w:sz w:val="24"/>
          <w:szCs w:val="24"/>
        </w:rPr>
        <w:t>publiées sur le sit</w:t>
      </w:r>
      <w:bookmarkStart w:id="0" w:name="_GoBack"/>
      <w:bookmarkEnd w:id="0"/>
      <w:r w:rsidR="00C17B96" w:rsidRPr="00E2093E">
        <w:rPr>
          <w:rFonts w:ascii="Times New Roman" w:hAnsi="Times New Roman" w:cs="Times New Roman"/>
          <w:sz w:val="24"/>
          <w:szCs w:val="24"/>
        </w:rPr>
        <w:t>e</w:t>
      </w:r>
      <w:r w:rsidR="00F2529F" w:rsidRPr="00E2093E">
        <w:rPr>
          <w:rFonts w:ascii="Times New Roman" w:hAnsi="Times New Roman" w:cs="Times New Roman"/>
          <w:sz w:val="24"/>
          <w:szCs w:val="24"/>
        </w:rPr>
        <w:t xml:space="preserve"> </w:t>
      </w:r>
      <w:hyperlink r:id="rId9" w:history="1">
        <w:r w:rsidR="00F2529F" w:rsidRPr="00E2093E">
          <w:rPr>
            <w:rStyle w:val="Lienhypertexte"/>
            <w:rFonts w:ascii="Times New Roman" w:hAnsi="Times New Roman" w:cs="Times New Roman"/>
            <w:sz w:val="24"/>
            <w:szCs w:val="24"/>
          </w:rPr>
          <w:t>www.paxsahel.com</w:t>
        </w:r>
      </w:hyperlink>
      <w:r w:rsidRPr="00E2093E">
        <w:rPr>
          <w:rStyle w:val="Lienhypertexte"/>
          <w:rFonts w:ascii="Times New Roman" w:hAnsi="Times New Roman" w:cs="Times New Roman"/>
          <w:color w:val="auto"/>
          <w:sz w:val="24"/>
          <w:szCs w:val="24"/>
          <w:u w:val="none"/>
        </w:rPr>
        <w:t>. Pour cela, il doit avoir l’autorisation de son premier responsable.</w:t>
      </w:r>
    </w:p>
    <w:p w14:paraId="706091E1" w14:textId="77777777" w:rsidR="00CB480A" w:rsidRPr="00E2093E" w:rsidRDefault="00CB480A" w:rsidP="00CB480A">
      <w:pPr>
        <w:pStyle w:val="Paragraphedeliste"/>
        <w:spacing w:line="360" w:lineRule="auto"/>
        <w:ind w:left="360"/>
        <w:jc w:val="both"/>
        <w:rPr>
          <w:rFonts w:ascii="Times New Roman" w:hAnsi="Times New Roman" w:cs="Times New Roman"/>
          <w:sz w:val="24"/>
          <w:szCs w:val="24"/>
        </w:rPr>
      </w:pPr>
    </w:p>
    <w:p w14:paraId="7F4199BB" w14:textId="51068DFE" w:rsidR="00D30DCB" w:rsidRPr="00220AFD" w:rsidRDefault="00AA708D" w:rsidP="00220AFD">
      <w:pPr>
        <w:pStyle w:val="Paragraphedeliste"/>
        <w:numPr>
          <w:ilvl w:val="0"/>
          <w:numId w:val="11"/>
        </w:numPr>
        <w:spacing w:line="360" w:lineRule="auto"/>
        <w:jc w:val="both"/>
        <w:rPr>
          <w:rFonts w:ascii="Times New Roman" w:hAnsi="Times New Roman" w:cs="Times New Roman"/>
          <w:b/>
          <w:bCs/>
          <w:sz w:val="28"/>
          <w:szCs w:val="28"/>
          <w:u w:val="single"/>
        </w:rPr>
      </w:pPr>
      <w:r w:rsidRPr="00220AFD">
        <w:rPr>
          <w:rFonts w:ascii="Times New Roman" w:hAnsi="Times New Roman" w:cs="Times New Roman"/>
          <w:b/>
          <w:bCs/>
          <w:sz w:val="28"/>
          <w:szCs w:val="28"/>
          <w:u w:val="single"/>
        </w:rPr>
        <w:t>Grille de notation des œuvres en compétition</w:t>
      </w:r>
    </w:p>
    <w:p w14:paraId="50EEBF5A" w14:textId="296769FE" w:rsidR="00C07C5B" w:rsidRPr="00E2093E" w:rsidRDefault="00B13C1A" w:rsidP="00CB480A">
      <w:pPr>
        <w:pStyle w:val="Paragraphedeliste"/>
        <w:numPr>
          <w:ilvl w:val="0"/>
          <w:numId w:val="5"/>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Les productions doivent </w:t>
      </w:r>
      <w:r w:rsidR="00551F2D" w:rsidRPr="00E2093E">
        <w:rPr>
          <w:rFonts w:ascii="Times New Roman" w:hAnsi="Times New Roman" w:cs="Times New Roman"/>
          <w:sz w:val="24"/>
          <w:szCs w:val="24"/>
        </w:rPr>
        <w:t>répondre aux règles d’éthique et de déontologie en matière journalistique et</w:t>
      </w:r>
      <w:r w:rsidRPr="00E2093E">
        <w:rPr>
          <w:rFonts w:ascii="Times New Roman" w:hAnsi="Times New Roman" w:cs="Times New Roman"/>
          <w:sz w:val="24"/>
          <w:szCs w:val="24"/>
        </w:rPr>
        <w:t xml:space="preserve"> aux normes du Journalisme sensible aux Conflits (</w:t>
      </w:r>
      <w:proofErr w:type="spellStart"/>
      <w:r w:rsidRPr="00E2093E">
        <w:rPr>
          <w:rFonts w:ascii="Times New Roman" w:hAnsi="Times New Roman" w:cs="Times New Roman"/>
          <w:sz w:val="24"/>
          <w:szCs w:val="24"/>
        </w:rPr>
        <w:t>JsC</w:t>
      </w:r>
      <w:proofErr w:type="spellEnd"/>
      <w:r w:rsidRPr="00E2093E">
        <w:rPr>
          <w:rFonts w:ascii="Times New Roman" w:hAnsi="Times New Roman" w:cs="Times New Roman"/>
          <w:sz w:val="24"/>
          <w:szCs w:val="24"/>
        </w:rPr>
        <w:t>)</w:t>
      </w:r>
      <w:r w:rsidR="00551F2D" w:rsidRPr="00E2093E">
        <w:rPr>
          <w:rFonts w:ascii="Times New Roman" w:hAnsi="Times New Roman" w:cs="Times New Roman"/>
          <w:sz w:val="24"/>
          <w:szCs w:val="24"/>
        </w:rPr>
        <w:t>,</w:t>
      </w:r>
    </w:p>
    <w:p w14:paraId="0012B212" w14:textId="32D68D20" w:rsidR="00AF3EF3" w:rsidRPr="00E2093E" w:rsidRDefault="00AF3EF3" w:rsidP="00CB480A">
      <w:pPr>
        <w:pStyle w:val="Paragraphedeliste"/>
        <w:numPr>
          <w:ilvl w:val="0"/>
          <w:numId w:val="5"/>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lastRenderedPageBreak/>
        <w:t>Les œuvres doivent être réalisées en langue française</w:t>
      </w:r>
      <w:r w:rsidR="008109AA" w:rsidRPr="00E2093E">
        <w:rPr>
          <w:rFonts w:ascii="Times New Roman" w:hAnsi="Times New Roman" w:cs="Times New Roman"/>
          <w:sz w:val="24"/>
          <w:szCs w:val="24"/>
        </w:rPr>
        <w:t> ; les extraits sonores ou visuels en langue</w:t>
      </w:r>
      <w:r w:rsidR="00B944F2">
        <w:rPr>
          <w:rFonts w:ascii="Times New Roman" w:hAnsi="Times New Roman" w:cs="Times New Roman"/>
          <w:sz w:val="24"/>
          <w:szCs w:val="24"/>
        </w:rPr>
        <w:t>s</w:t>
      </w:r>
      <w:r w:rsidR="008109AA" w:rsidRPr="00E2093E">
        <w:rPr>
          <w:rFonts w:ascii="Times New Roman" w:hAnsi="Times New Roman" w:cs="Times New Roman"/>
          <w:sz w:val="24"/>
          <w:szCs w:val="24"/>
        </w:rPr>
        <w:t xml:space="preserve"> nationales doivent être</w:t>
      </w:r>
      <w:r w:rsidR="006C16E3" w:rsidRPr="00E2093E">
        <w:rPr>
          <w:rFonts w:ascii="Times New Roman" w:hAnsi="Times New Roman" w:cs="Times New Roman"/>
          <w:sz w:val="24"/>
          <w:szCs w:val="24"/>
        </w:rPr>
        <w:t xml:space="preserve"> sous-titrées</w:t>
      </w:r>
      <w:r w:rsidR="001F0B07">
        <w:rPr>
          <w:rFonts w:ascii="Times New Roman" w:hAnsi="Times New Roman" w:cs="Times New Roman"/>
          <w:sz w:val="24"/>
          <w:szCs w:val="24"/>
        </w:rPr>
        <w:t xml:space="preserve"> ou doublés</w:t>
      </w:r>
      <w:r w:rsidRPr="00E2093E">
        <w:rPr>
          <w:rFonts w:ascii="Times New Roman" w:hAnsi="Times New Roman" w:cs="Times New Roman"/>
          <w:sz w:val="24"/>
          <w:szCs w:val="24"/>
        </w:rPr>
        <w:t xml:space="preserve">. </w:t>
      </w:r>
    </w:p>
    <w:p w14:paraId="2DEA3FF2" w14:textId="75C43250" w:rsidR="00E84C8F" w:rsidRPr="00E2093E" w:rsidRDefault="00AF3EF3" w:rsidP="00CB480A">
      <w:pPr>
        <w:pStyle w:val="Paragraphedeliste"/>
        <w:numPr>
          <w:ilvl w:val="0"/>
          <w:numId w:val="5"/>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Les candidats au concours ne peuvent présenter qu’un</w:t>
      </w:r>
      <w:r w:rsidR="00504576" w:rsidRPr="00E2093E">
        <w:rPr>
          <w:rFonts w:ascii="Times New Roman" w:hAnsi="Times New Roman" w:cs="Times New Roman"/>
          <w:sz w:val="24"/>
          <w:szCs w:val="24"/>
        </w:rPr>
        <w:t>e</w:t>
      </w:r>
      <w:r w:rsidR="00C4296B" w:rsidRPr="00E2093E">
        <w:rPr>
          <w:rFonts w:ascii="Times New Roman" w:hAnsi="Times New Roman" w:cs="Times New Roman"/>
          <w:sz w:val="24"/>
          <w:szCs w:val="24"/>
        </w:rPr>
        <w:t xml:space="preserve"> seul</w:t>
      </w:r>
      <w:r w:rsidR="00847C01" w:rsidRPr="00E2093E">
        <w:rPr>
          <w:rFonts w:ascii="Times New Roman" w:hAnsi="Times New Roman" w:cs="Times New Roman"/>
          <w:sz w:val="24"/>
          <w:szCs w:val="24"/>
        </w:rPr>
        <w:t>e</w:t>
      </w:r>
      <w:r w:rsidR="00C4296B" w:rsidRPr="00E2093E">
        <w:rPr>
          <w:rFonts w:ascii="Times New Roman" w:hAnsi="Times New Roman" w:cs="Times New Roman"/>
          <w:sz w:val="24"/>
          <w:szCs w:val="24"/>
        </w:rPr>
        <w:t xml:space="preserve"> </w:t>
      </w:r>
      <w:r w:rsidR="00847C01" w:rsidRPr="00E2093E">
        <w:rPr>
          <w:rFonts w:ascii="Times New Roman" w:hAnsi="Times New Roman" w:cs="Times New Roman"/>
          <w:sz w:val="24"/>
          <w:szCs w:val="24"/>
        </w:rPr>
        <w:t>œuvre</w:t>
      </w:r>
      <w:r w:rsidRPr="00E2093E">
        <w:rPr>
          <w:rFonts w:ascii="Times New Roman" w:hAnsi="Times New Roman" w:cs="Times New Roman"/>
          <w:sz w:val="24"/>
          <w:szCs w:val="24"/>
        </w:rPr>
        <w:t>.</w:t>
      </w:r>
    </w:p>
    <w:p w14:paraId="4E737505" w14:textId="77777777" w:rsidR="003B58D7" w:rsidRPr="00E2093E" w:rsidRDefault="00E84C8F" w:rsidP="00CB480A">
      <w:pPr>
        <w:pStyle w:val="Paragraphedeliste"/>
        <w:numPr>
          <w:ilvl w:val="0"/>
          <w:numId w:val="5"/>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Les formats retenus sont : le reportage, le grand reportage et l’enquête </w:t>
      </w:r>
      <w:r w:rsidR="003B58D7" w:rsidRPr="00E2093E">
        <w:rPr>
          <w:rFonts w:ascii="Times New Roman" w:hAnsi="Times New Roman" w:cs="Times New Roman"/>
          <w:sz w:val="24"/>
          <w:szCs w:val="24"/>
        </w:rPr>
        <w:t>avec une d</w:t>
      </w:r>
      <w:r w:rsidRPr="00E2093E">
        <w:rPr>
          <w:rFonts w:ascii="Times New Roman" w:hAnsi="Times New Roman" w:cs="Times New Roman"/>
          <w:sz w:val="24"/>
          <w:szCs w:val="24"/>
        </w:rPr>
        <w:t>urée</w:t>
      </w:r>
      <w:r w:rsidR="003B58D7" w:rsidRPr="00E2093E">
        <w:rPr>
          <w:rFonts w:ascii="Times New Roman" w:hAnsi="Times New Roman" w:cs="Times New Roman"/>
          <w:sz w:val="24"/>
          <w:szCs w:val="24"/>
        </w:rPr>
        <w:t xml:space="preserve"> de</w:t>
      </w:r>
      <w:r w:rsidRPr="00E2093E">
        <w:rPr>
          <w:rFonts w:ascii="Times New Roman" w:hAnsi="Times New Roman" w:cs="Times New Roman"/>
          <w:sz w:val="24"/>
          <w:szCs w:val="24"/>
        </w:rPr>
        <w:t xml:space="preserve"> :</w:t>
      </w:r>
    </w:p>
    <w:p w14:paraId="4ADEA498" w14:textId="30079034" w:rsidR="003B58D7" w:rsidRPr="00E2093E" w:rsidRDefault="00E84C8F" w:rsidP="00CB480A">
      <w:pPr>
        <w:pStyle w:val="Paragraphedeliste"/>
        <w:numPr>
          <w:ilvl w:val="0"/>
          <w:numId w:val="7"/>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6 minutes minimum </w:t>
      </w:r>
      <w:r w:rsidR="001F0B07">
        <w:rPr>
          <w:rFonts w:ascii="Times New Roman" w:hAnsi="Times New Roman" w:cs="Times New Roman"/>
          <w:sz w:val="24"/>
          <w:szCs w:val="24"/>
        </w:rPr>
        <w:t>et</w:t>
      </w:r>
      <w:r w:rsidRPr="00E2093E">
        <w:rPr>
          <w:rFonts w:ascii="Times New Roman" w:hAnsi="Times New Roman" w:cs="Times New Roman"/>
          <w:sz w:val="24"/>
          <w:szCs w:val="24"/>
        </w:rPr>
        <w:t xml:space="preserve"> 26 minutes maximum pour la </w:t>
      </w:r>
      <w:r w:rsidR="005129D7" w:rsidRPr="00E2093E">
        <w:rPr>
          <w:rFonts w:ascii="Times New Roman" w:hAnsi="Times New Roman" w:cs="Times New Roman"/>
          <w:sz w:val="24"/>
          <w:szCs w:val="24"/>
        </w:rPr>
        <w:t xml:space="preserve">catégorie </w:t>
      </w:r>
      <w:r w:rsidRPr="00E2093E">
        <w:rPr>
          <w:rFonts w:ascii="Times New Roman" w:hAnsi="Times New Roman" w:cs="Times New Roman"/>
          <w:sz w:val="24"/>
          <w:szCs w:val="24"/>
        </w:rPr>
        <w:t xml:space="preserve">radio et </w:t>
      </w:r>
      <w:r w:rsidR="003E4BA2">
        <w:rPr>
          <w:rFonts w:ascii="Times New Roman" w:hAnsi="Times New Roman" w:cs="Times New Roman"/>
          <w:sz w:val="24"/>
          <w:szCs w:val="24"/>
        </w:rPr>
        <w:t>T</w:t>
      </w:r>
      <w:r w:rsidR="00F42673">
        <w:rPr>
          <w:rFonts w:ascii="Times New Roman" w:hAnsi="Times New Roman" w:cs="Times New Roman"/>
          <w:sz w:val="24"/>
          <w:szCs w:val="24"/>
        </w:rPr>
        <w:t>élé</w:t>
      </w:r>
      <w:r w:rsidR="003E4BA2">
        <w:rPr>
          <w:rFonts w:ascii="Times New Roman" w:hAnsi="Times New Roman" w:cs="Times New Roman"/>
          <w:sz w:val="24"/>
          <w:szCs w:val="24"/>
        </w:rPr>
        <w:t xml:space="preserve">/ </w:t>
      </w:r>
      <w:proofErr w:type="spellStart"/>
      <w:r w:rsidRPr="00E2093E">
        <w:rPr>
          <w:rFonts w:ascii="Times New Roman" w:hAnsi="Times New Roman" w:cs="Times New Roman"/>
          <w:sz w:val="24"/>
          <w:szCs w:val="24"/>
        </w:rPr>
        <w:t>MoJo</w:t>
      </w:r>
      <w:proofErr w:type="spellEnd"/>
      <w:r w:rsidRPr="00E2093E">
        <w:rPr>
          <w:rFonts w:ascii="Times New Roman" w:hAnsi="Times New Roman" w:cs="Times New Roman"/>
          <w:sz w:val="24"/>
          <w:szCs w:val="24"/>
        </w:rPr>
        <w:t xml:space="preserve">, </w:t>
      </w:r>
    </w:p>
    <w:p w14:paraId="1706339B" w14:textId="6500ECD0" w:rsidR="001F0B07" w:rsidRDefault="001F0B07" w:rsidP="00CB480A">
      <w:pPr>
        <w:pStyle w:val="Paragraphedeliste"/>
        <w:numPr>
          <w:ilvl w:val="0"/>
          <w:numId w:val="7"/>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r w:rsidR="000C01A3">
        <w:rPr>
          <w:rFonts w:ascii="Times New Roman" w:hAnsi="Times New Roman" w:cs="Times New Roman"/>
          <w:sz w:val="24"/>
          <w:szCs w:val="24"/>
        </w:rPr>
        <w:t>eux</w:t>
      </w:r>
      <w:proofErr w:type="gramEnd"/>
      <w:r w:rsidR="000C01A3">
        <w:rPr>
          <w:rFonts w:ascii="Times New Roman" w:hAnsi="Times New Roman" w:cs="Times New Roman"/>
          <w:sz w:val="24"/>
          <w:szCs w:val="24"/>
        </w:rPr>
        <w:t xml:space="preserve"> pages minimum et cinq</w:t>
      </w:r>
      <w:r w:rsidR="00120C3F">
        <w:rPr>
          <w:rFonts w:ascii="Times New Roman" w:hAnsi="Times New Roman" w:cs="Times New Roman"/>
          <w:sz w:val="24"/>
          <w:szCs w:val="24"/>
        </w:rPr>
        <w:t xml:space="preserve"> pages maximum</w:t>
      </w:r>
      <w:r>
        <w:rPr>
          <w:rFonts w:ascii="Times New Roman" w:hAnsi="Times New Roman" w:cs="Times New Roman"/>
          <w:sz w:val="24"/>
          <w:szCs w:val="24"/>
        </w:rPr>
        <w:t xml:space="preserve"> pour la presse écrite</w:t>
      </w:r>
      <w:r w:rsidR="00F42673">
        <w:rPr>
          <w:rFonts w:ascii="Times New Roman" w:hAnsi="Times New Roman" w:cs="Times New Roman"/>
          <w:sz w:val="24"/>
          <w:szCs w:val="24"/>
        </w:rPr>
        <w:t>,</w:t>
      </w:r>
    </w:p>
    <w:p w14:paraId="55B473B8" w14:textId="54721DA8" w:rsidR="003B58D7" w:rsidRPr="00E2093E" w:rsidRDefault="000C01A3" w:rsidP="001F0B07">
      <w:pPr>
        <w:pStyle w:val="Paragraphedeliste"/>
        <w:numPr>
          <w:ilvl w:val="0"/>
          <w:numId w:val="7"/>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entre</w:t>
      </w:r>
      <w:proofErr w:type="gramEnd"/>
      <w:r>
        <w:rPr>
          <w:rFonts w:ascii="Times New Roman" w:hAnsi="Times New Roman" w:cs="Times New Roman"/>
          <w:sz w:val="24"/>
          <w:szCs w:val="24"/>
        </w:rPr>
        <w:t xml:space="preserve"> 1000 et 3</w:t>
      </w:r>
      <w:r w:rsidR="001F0B07" w:rsidRPr="001F0B07">
        <w:rPr>
          <w:rFonts w:ascii="Times New Roman" w:hAnsi="Times New Roman" w:cs="Times New Roman"/>
          <w:sz w:val="24"/>
          <w:szCs w:val="24"/>
        </w:rPr>
        <w:t xml:space="preserve">000 mots </w:t>
      </w:r>
      <w:r w:rsidR="001F0B07">
        <w:rPr>
          <w:rFonts w:ascii="Times New Roman" w:hAnsi="Times New Roman" w:cs="Times New Roman"/>
          <w:sz w:val="24"/>
          <w:szCs w:val="24"/>
        </w:rPr>
        <w:t xml:space="preserve">pour </w:t>
      </w:r>
      <w:r w:rsidR="00E84C8F" w:rsidRPr="00E2093E">
        <w:rPr>
          <w:rFonts w:ascii="Times New Roman" w:hAnsi="Times New Roman" w:cs="Times New Roman"/>
          <w:sz w:val="24"/>
          <w:szCs w:val="24"/>
        </w:rPr>
        <w:t>la presse en ligne)</w:t>
      </w:r>
      <w:r w:rsidR="005E2ADA" w:rsidRPr="00E2093E">
        <w:rPr>
          <w:rFonts w:ascii="Times New Roman" w:hAnsi="Times New Roman" w:cs="Times New Roman"/>
          <w:sz w:val="24"/>
          <w:szCs w:val="24"/>
        </w:rPr>
        <w:t>,</w:t>
      </w:r>
    </w:p>
    <w:p w14:paraId="7B103CC8" w14:textId="383208EC" w:rsidR="0000511F" w:rsidRPr="00E2093E" w:rsidRDefault="001F0B07" w:rsidP="00CB480A">
      <w:pPr>
        <w:pStyle w:val="Paragraphedeliste"/>
        <w:numPr>
          <w:ilvl w:val="0"/>
          <w:numId w:val="7"/>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u</w:t>
      </w:r>
      <w:r w:rsidR="00AF3EF3" w:rsidRPr="00E2093E">
        <w:rPr>
          <w:rFonts w:ascii="Times New Roman" w:hAnsi="Times New Roman" w:cs="Times New Roman"/>
          <w:sz w:val="24"/>
          <w:szCs w:val="24"/>
        </w:rPr>
        <w:t>ne</w:t>
      </w:r>
      <w:proofErr w:type="gramEnd"/>
      <w:r w:rsidR="00AF3EF3" w:rsidRPr="00E2093E">
        <w:rPr>
          <w:rFonts w:ascii="Times New Roman" w:hAnsi="Times New Roman" w:cs="Times New Roman"/>
          <w:sz w:val="24"/>
          <w:szCs w:val="24"/>
        </w:rPr>
        <w:t xml:space="preserve"> copie numérique de qualité (</w:t>
      </w:r>
      <w:r w:rsidR="003516A7" w:rsidRPr="00E2093E">
        <w:rPr>
          <w:rFonts w:ascii="Times New Roman" w:hAnsi="Times New Roman" w:cs="Times New Roman"/>
          <w:sz w:val="24"/>
          <w:szCs w:val="24"/>
        </w:rPr>
        <w:t xml:space="preserve">sur </w:t>
      </w:r>
      <w:r w:rsidR="00AF3EF3" w:rsidRPr="00E2093E">
        <w:rPr>
          <w:rFonts w:ascii="Times New Roman" w:hAnsi="Times New Roman" w:cs="Times New Roman"/>
          <w:sz w:val="24"/>
          <w:szCs w:val="24"/>
        </w:rPr>
        <w:t>clé USB) pour les œuvres audiovisuelles</w:t>
      </w:r>
      <w:r w:rsidR="005E2ADA" w:rsidRPr="00E2093E">
        <w:rPr>
          <w:rFonts w:ascii="Times New Roman" w:hAnsi="Times New Roman" w:cs="Times New Roman"/>
          <w:sz w:val="24"/>
          <w:szCs w:val="24"/>
        </w:rPr>
        <w:t>,</w:t>
      </w:r>
    </w:p>
    <w:p w14:paraId="245DEAF0" w14:textId="0FBC622D" w:rsidR="0000511F" w:rsidRPr="00E2093E" w:rsidRDefault="00AF3EF3" w:rsidP="00CB480A">
      <w:pPr>
        <w:pStyle w:val="Paragraphedeliste"/>
        <w:numPr>
          <w:ilvl w:val="0"/>
          <w:numId w:val="7"/>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Une copie </w:t>
      </w:r>
      <w:r w:rsidR="001F0B07">
        <w:rPr>
          <w:rFonts w:ascii="Times New Roman" w:hAnsi="Times New Roman" w:cs="Times New Roman"/>
          <w:sz w:val="24"/>
          <w:szCs w:val="24"/>
        </w:rPr>
        <w:t>PDF et un exemplaire du journal</w:t>
      </w:r>
      <w:r w:rsidRPr="00E2093E">
        <w:rPr>
          <w:rFonts w:ascii="Times New Roman" w:hAnsi="Times New Roman" w:cs="Times New Roman"/>
          <w:sz w:val="24"/>
          <w:szCs w:val="24"/>
        </w:rPr>
        <w:t xml:space="preserve"> pour les articles de presse écrite</w:t>
      </w:r>
      <w:r w:rsidR="00F42673">
        <w:rPr>
          <w:rFonts w:ascii="Times New Roman" w:hAnsi="Times New Roman" w:cs="Times New Roman"/>
          <w:sz w:val="24"/>
          <w:szCs w:val="24"/>
        </w:rPr>
        <w:t>,</w:t>
      </w:r>
    </w:p>
    <w:p w14:paraId="67887458" w14:textId="62E4767E" w:rsidR="00CB480A" w:rsidRDefault="00AF3EF3" w:rsidP="00CB480A">
      <w:pPr>
        <w:pStyle w:val="Paragraphedeliste"/>
        <w:numPr>
          <w:ilvl w:val="0"/>
          <w:numId w:val="7"/>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Une version </w:t>
      </w:r>
      <w:r w:rsidR="001F0B07">
        <w:rPr>
          <w:rFonts w:ascii="Times New Roman" w:hAnsi="Times New Roman" w:cs="Times New Roman"/>
          <w:sz w:val="24"/>
          <w:szCs w:val="24"/>
        </w:rPr>
        <w:t>PDF</w:t>
      </w:r>
      <w:r w:rsidRPr="00E2093E">
        <w:rPr>
          <w:rFonts w:ascii="Times New Roman" w:hAnsi="Times New Roman" w:cs="Times New Roman"/>
          <w:sz w:val="24"/>
          <w:szCs w:val="24"/>
        </w:rPr>
        <w:t xml:space="preserve"> en couleur</w:t>
      </w:r>
      <w:r w:rsidR="003516A7" w:rsidRPr="00E2093E">
        <w:rPr>
          <w:rFonts w:ascii="Times New Roman" w:hAnsi="Times New Roman" w:cs="Times New Roman"/>
          <w:sz w:val="24"/>
          <w:szCs w:val="24"/>
        </w:rPr>
        <w:t xml:space="preserve"> et le lien de l’article</w:t>
      </w:r>
      <w:r w:rsidRPr="00E2093E">
        <w:rPr>
          <w:rFonts w:ascii="Times New Roman" w:hAnsi="Times New Roman" w:cs="Times New Roman"/>
          <w:sz w:val="24"/>
          <w:szCs w:val="24"/>
        </w:rPr>
        <w:t xml:space="preserve"> pour </w:t>
      </w:r>
      <w:r w:rsidR="003516A7" w:rsidRPr="00E2093E">
        <w:rPr>
          <w:rFonts w:ascii="Times New Roman" w:hAnsi="Times New Roman" w:cs="Times New Roman"/>
          <w:sz w:val="24"/>
          <w:szCs w:val="24"/>
        </w:rPr>
        <w:t>l</w:t>
      </w:r>
      <w:r w:rsidR="00176479" w:rsidRPr="00E2093E">
        <w:rPr>
          <w:rFonts w:ascii="Times New Roman" w:hAnsi="Times New Roman" w:cs="Times New Roman"/>
          <w:sz w:val="24"/>
          <w:szCs w:val="24"/>
        </w:rPr>
        <w:t>es œuvres de la</w:t>
      </w:r>
      <w:r w:rsidRPr="00E2093E">
        <w:rPr>
          <w:rFonts w:ascii="Times New Roman" w:hAnsi="Times New Roman" w:cs="Times New Roman"/>
          <w:sz w:val="24"/>
          <w:szCs w:val="24"/>
        </w:rPr>
        <w:t xml:space="preserve"> presse en ligne. </w:t>
      </w:r>
    </w:p>
    <w:p w14:paraId="2BB633EE" w14:textId="77777777" w:rsidR="001F0B07" w:rsidRPr="001F0B07" w:rsidRDefault="001F0B07" w:rsidP="001F0B07">
      <w:pPr>
        <w:spacing w:line="360" w:lineRule="auto"/>
        <w:jc w:val="both"/>
        <w:rPr>
          <w:rFonts w:ascii="Times New Roman" w:hAnsi="Times New Roman" w:cs="Times New Roman"/>
          <w:sz w:val="24"/>
          <w:szCs w:val="24"/>
        </w:rPr>
      </w:pPr>
    </w:p>
    <w:p w14:paraId="17B09F7A" w14:textId="409AC127" w:rsidR="00D30DCB" w:rsidRPr="00220AFD" w:rsidRDefault="00D30DCB" w:rsidP="00220AFD">
      <w:pPr>
        <w:pStyle w:val="Paragraphedeliste"/>
        <w:numPr>
          <w:ilvl w:val="0"/>
          <w:numId w:val="11"/>
        </w:numPr>
        <w:spacing w:line="360" w:lineRule="auto"/>
        <w:jc w:val="both"/>
        <w:rPr>
          <w:rFonts w:ascii="Times New Roman" w:hAnsi="Times New Roman" w:cs="Times New Roman"/>
          <w:sz w:val="24"/>
          <w:szCs w:val="24"/>
        </w:rPr>
      </w:pPr>
      <w:r w:rsidRPr="00220AFD">
        <w:rPr>
          <w:rFonts w:ascii="Times New Roman" w:hAnsi="Times New Roman" w:cs="Times New Roman"/>
          <w:b/>
          <w:bCs/>
          <w:sz w:val="28"/>
          <w:szCs w:val="28"/>
          <w:u w:val="single"/>
        </w:rPr>
        <w:t xml:space="preserve">Critères d’analyse des œuvres par le </w:t>
      </w:r>
      <w:r w:rsidR="00E12943" w:rsidRPr="00220AFD">
        <w:rPr>
          <w:rFonts w:ascii="Times New Roman" w:hAnsi="Times New Roman" w:cs="Times New Roman"/>
          <w:b/>
          <w:bCs/>
          <w:sz w:val="28"/>
          <w:szCs w:val="28"/>
          <w:u w:val="single"/>
        </w:rPr>
        <w:t>Jury</w:t>
      </w:r>
    </w:p>
    <w:p w14:paraId="0BB5E7ED" w14:textId="7C61E4BB" w:rsidR="004A5A20" w:rsidRPr="00E2093E" w:rsidRDefault="006D41DF" w:rsidP="00CB480A">
      <w:p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Les critères d’analyse des œuvres reposent essentiellement sur :</w:t>
      </w:r>
    </w:p>
    <w:p w14:paraId="05D2A9FD" w14:textId="77777777" w:rsidR="00F30AD7" w:rsidRPr="00E2093E" w:rsidRDefault="00F30AD7" w:rsidP="00CB480A">
      <w:pPr>
        <w:pStyle w:val="Paragraphedeliste"/>
        <w:numPr>
          <w:ilvl w:val="0"/>
          <w:numId w:val="1"/>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Pertinence du sujet</w:t>
      </w:r>
      <w:r w:rsidRPr="00E2093E">
        <w:rPr>
          <w:rFonts w:ascii="Times New Roman" w:hAnsi="Times New Roman" w:cs="Times New Roman"/>
          <w:sz w:val="24"/>
          <w:szCs w:val="24"/>
        </w:rPr>
        <w:tab/>
      </w:r>
    </w:p>
    <w:p w14:paraId="61BD874E" w14:textId="77777777" w:rsidR="00F30AD7" w:rsidRPr="00E2093E" w:rsidRDefault="00F30AD7" w:rsidP="00CB480A">
      <w:pPr>
        <w:pStyle w:val="Paragraphedeliste"/>
        <w:numPr>
          <w:ilvl w:val="0"/>
          <w:numId w:val="1"/>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L’originalité</w:t>
      </w:r>
    </w:p>
    <w:p w14:paraId="1A5EA51D" w14:textId="46C17B1A" w:rsidR="00F30AD7" w:rsidRDefault="00F30AD7" w:rsidP="00CB480A">
      <w:pPr>
        <w:pStyle w:val="Paragraphedeliste"/>
        <w:numPr>
          <w:ilvl w:val="0"/>
          <w:numId w:val="1"/>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L’actualité</w:t>
      </w:r>
    </w:p>
    <w:p w14:paraId="079C6659" w14:textId="0D62335E" w:rsidR="00220AFD" w:rsidRPr="00E2093E" w:rsidRDefault="00220AFD" w:rsidP="00CB480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 respect des normes journalistiques selon le format</w:t>
      </w:r>
    </w:p>
    <w:p w14:paraId="7AF17C82" w14:textId="77777777" w:rsidR="00DD1C98" w:rsidRPr="00E2093E" w:rsidRDefault="00DD1C98" w:rsidP="00CB480A">
      <w:pPr>
        <w:pStyle w:val="Paragraphedeliste"/>
        <w:numPr>
          <w:ilvl w:val="0"/>
          <w:numId w:val="1"/>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Le c</w:t>
      </w:r>
      <w:r w:rsidR="00F30AD7" w:rsidRPr="00E2093E">
        <w:rPr>
          <w:rFonts w:ascii="Times New Roman" w:hAnsi="Times New Roman" w:cs="Times New Roman"/>
          <w:sz w:val="24"/>
          <w:szCs w:val="24"/>
        </w:rPr>
        <w:t xml:space="preserve">aractère </w:t>
      </w:r>
      <w:proofErr w:type="spellStart"/>
      <w:r w:rsidR="00F30AD7" w:rsidRPr="00E2093E">
        <w:rPr>
          <w:rFonts w:ascii="Times New Roman" w:hAnsi="Times New Roman" w:cs="Times New Roman"/>
          <w:sz w:val="24"/>
          <w:szCs w:val="24"/>
        </w:rPr>
        <w:t>JsC</w:t>
      </w:r>
      <w:proofErr w:type="spellEnd"/>
      <w:r w:rsidRPr="00E2093E">
        <w:rPr>
          <w:rFonts w:ascii="Times New Roman" w:hAnsi="Times New Roman" w:cs="Times New Roman"/>
          <w:sz w:val="24"/>
          <w:szCs w:val="24"/>
        </w:rPr>
        <w:t> :</w:t>
      </w:r>
    </w:p>
    <w:p w14:paraId="693D5B12" w14:textId="77777777" w:rsidR="00DD1C98" w:rsidRPr="00E2093E" w:rsidRDefault="00F30AD7" w:rsidP="00CB480A">
      <w:pPr>
        <w:pStyle w:val="Paragraphedeliste"/>
        <w:numPr>
          <w:ilvl w:val="0"/>
          <w:numId w:val="9"/>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Sujet conflictuel</w:t>
      </w:r>
    </w:p>
    <w:p w14:paraId="509D9DD7" w14:textId="19918DD5" w:rsidR="00DD1C98" w:rsidRPr="00E2093E" w:rsidRDefault="001F0B07" w:rsidP="00CB480A">
      <w:pPr>
        <w:pStyle w:val="Paragraphedeliste"/>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Equilibre </w:t>
      </w:r>
      <w:r w:rsidR="00220AFD">
        <w:rPr>
          <w:rFonts w:ascii="Times New Roman" w:hAnsi="Times New Roman" w:cs="Times New Roman"/>
          <w:sz w:val="24"/>
          <w:szCs w:val="24"/>
        </w:rPr>
        <w:t>(</w:t>
      </w:r>
      <w:r>
        <w:rPr>
          <w:rFonts w:ascii="Times New Roman" w:hAnsi="Times New Roman" w:cs="Times New Roman"/>
          <w:sz w:val="24"/>
          <w:szCs w:val="24"/>
        </w:rPr>
        <w:t>dans le c</w:t>
      </w:r>
      <w:r w:rsidR="00F30AD7" w:rsidRPr="00E2093E">
        <w:rPr>
          <w:rFonts w:ascii="Times New Roman" w:hAnsi="Times New Roman" w:cs="Times New Roman"/>
          <w:sz w:val="24"/>
          <w:szCs w:val="24"/>
        </w:rPr>
        <w:t xml:space="preserve">hoix des intervenants </w:t>
      </w:r>
      <w:r w:rsidR="00220AFD">
        <w:rPr>
          <w:rFonts w:ascii="Times New Roman" w:hAnsi="Times New Roman" w:cs="Times New Roman"/>
          <w:sz w:val="24"/>
          <w:szCs w:val="24"/>
        </w:rPr>
        <w:t>et la narration</w:t>
      </w:r>
      <w:r w:rsidR="00F30AD7" w:rsidRPr="00E2093E">
        <w:rPr>
          <w:rFonts w:ascii="Times New Roman" w:hAnsi="Times New Roman" w:cs="Times New Roman"/>
          <w:sz w:val="24"/>
          <w:szCs w:val="24"/>
        </w:rPr>
        <w:t>)</w:t>
      </w:r>
    </w:p>
    <w:p w14:paraId="04290472" w14:textId="77777777" w:rsidR="00DD1C98" w:rsidRPr="00E2093E" w:rsidRDefault="00F30AD7" w:rsidP="00CB480A">
      <w:pPr>
        <w:pStyle w:val="Paragraphedeliste"/>
        <w:numPr>
          <w:ilvl w:val="0"/>
          <w:numId w:val="9"/>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Choix du vocabulaire (compréhensible et usage de termes modérés)</w:t>
      </w:r>
    </w:p>
    <w:p w14:paraId="5F6344BC" w14:textId="2175FEEC" w:rsidR="00816EF6" w:rsidRPr="00E2093E" w:rsidRDefault="00F30AD7" w:rsidP="00CB480A">
      <w:pPr>
        <w:pStyle w:val="Paragraphedeliste"/>
        <w:numPr>
          <w:ilvl w:val="0"/>
          <w:numId w:val="9"/>
        </w:num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Propositions de </w:t>
      </w:r>
      <w:r w:rsidR="00220AFD">
        <w:rPr>
          <w:rFonts w:ascii="Times New Roman" w:hAnsi="Times New Roman" w:cs="Times New Roman"/>
          <w:sz w:val="24"/>
          <w:szCs w:val="24"/>
        </w:rPr>
        <w:t xml:space="preserve">piste de </w:t>
      </w:r>
      <w:r w:rsidRPr="00E2093E">
        <w:rPr>
          <w:rFonts w:ascii="Times New Roman" w:hAnsi="Times New Roman" w:cs="Times New Roman"/>
          <w:sz w:val="24"/>
          <w:szCs w:val="24"/>
        </w:rPr>
        <w:t>solutions</w:t>
      </w:r>
      <w:r w:rsidR="00220AFD">
        <w:rPr>
          <w:rFonts w:ascii="Times New Roman" w:hAnsi="Times New Roman" w:cs="Times New Roman"/>
          <w:sz w:val="24"/>
          <w:szCs w:val="24"/>
        </w:rPr>
        <w:t xml:space="preserve"> par les protagonistes</w:t>
      </w:r>
      <w:r w:rsidR="002B7302" w:rsidRPr="00E2093E">
        <w:rPr>
          <w:rFonts w:ascii="Times New Roman" w:hAnsi="Times New Roman" w:cs="Times New Roman"/>
          <w:sz w:val="24"/>
          <w:szCs w:val="24"/>
        </w:rPr>
        <w:t>.</w:t>
      </w:r>
    </w:p>
    <w:p w14:paraId="7F7290D8" w14:textId="77777777" w:rsidR="0077471F" w:rsidRPr="00E2093E" w:rsidRDefault="0077471F" w:rsidP="00CB480A">
      <w:pPr>
        <w:pStyle w:val="Paragraphedeliste"/>
        <w:spacing w:line="360" w:lineRule="auto"/>
        <w:ind w:left="360"/>
        <w:jc w:val="both"/>
        <w:rPr>
          <w:rFonts w:ascii="Times New Roman" w:hAnsi="Times New Roman" w:cs="Times New Roman"/>
          <w:sz w:val="28"/>
          <w:szCs w:val="28"/>
        </w:rPr>
      </w:pPr>
    </w:p>
    <w:p w14:paraId="6B6761BA" w14:textId="31D6B7AD" w:rsidR="00E7593E" w:rsidRPr="00220AFD" w:rsidRDefault="00AF3EF3" w:rsidP="00220AFD">
      <w:pPr>
        <w:pStyle w:val="Paragraphedeliste"/>
        <w:numPr>
          <w:ilvl w:val="0"/>
          <w:numId w:val="11"/>
        </w:numPr>
        <w:spacing w:line="360" w:lineRule="auto"/>
        <w:jc w:val="both"/>
        <w:rPr>
          <w:rFonts w:ascii="Times New Roman" w:hAnsi="Times New Roman" w:cs="Times New Roman"/>
          <w:sz w:val="24"/>
          <w:szCs w:val="24"/>
        </w:rPr>
      </w:pPr>
      <w:r w:rsidRPr="00220AFD">
        <w:rPr>
          <w:rFonts w:ascii="Times New Roman" w:hAnsi="Times New Roman" w:cs="Times New Roman"/>
          <w:b/>
          <w:bCs/>
          <w:sz w:val="28"/>
          <w:szCs w:val="28"/>
          <w:u w:val="single"/>
        </w:rPr>
        <w:t>Diffusion</w:t>
      </w:r>
      <w:r w:rsidR="00E7593E" w:rsidRPr="00220AFD">
        <w:rPr>
          <w:rFonts w:ascii="Times New Roman" w:hAnsi="Times New Roman" w:cs="Times New Roman"/>
          <w:b/>
          <w:bCs/>
          <w:sz w:val="28"/>
          <w:szCs w:val="28"/>
          <w:u w:val="single"/>
        </w:rPr>
        <w:t xml:space="preserve"> des œuvres </w:t>
      </w:r>
      <w:r w:rsidRPr="00220AFD">
        <w:rPr>
          <w:rFonts w:ascii="Times New Roman" w:hAnsi="Times New Roman" w:cs="Times New Roman"/>
          <w:b/>
          <w:bCs/>
          <w:sz w:val="28"/>
          <w:szCs w:val="28"/>
          <w:u w:val="single"/>
        </w:rPr>
        <w:t xml:space="preserve">sur </w:t>
      </w:r>
      <w:hyperlink r:id="rId10" w:history="1">
        <w:r w:rsidR="007D25F0" w:rsidRPr="00220AFD">
          <w:rPr>
            <w:rStyle w:val="Lienhypertexte"/>
            <w:rFonts w:ascii="Times New Roman" w:hAnsi="Times New Roman" w:cs="Times New Roman"/>
            <w:b/>
            <w:bCs/>
            <w:sz w:val="28"/>
            <w:szCs w:val="28"/>
          </w:rPr>
          <w:t>www.paxsahel.com</w:t>
        </w:r>
      </w:hyperlink>
      <w:r w:rsidR="00F612A3" w:rsidRPr="00220AFD">
        <w:rPr>
          <w:rFonts w:ascii="Times New Roman" w:hAnsi="Times New Roman" w:cs="Times New Roman"/>
          <w:b/>
          <w:bCs/>
          <w:sz w:val="28"/>
          <w:szCs w:val="28"/>
          <w:u w:val="single"/>
        </w:rPr>
        <w:t xml:space="preserve"> </w:t>
      </w:r>
    </w:p>
    <w:p w14:paraId="734E5862" w14:textId="03EB0D3C" w:rsidR="00615A77" w:rsidRPr="00E2093E" w:rsidRDefault="000E18CD" w:rsidP="00CB480A">
      <w:p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Les œuvres </w:t>
      </w:r>
      <w:r w:rsidR="000350CC" w:rsidRPr="00E2093E">
        <w:rPr>
          <w:rFonts w:ascii="Times New Roman" w:hAnsi="Times New Roman" w:cs="Times New Roman"/>
          <w:sz w:val="24"/>
          <w:szCs w:val="24"/>
        </w:rPr>
        <w:t xml:space="preserve">répondant aux critères </w:t>
      </w:r>
      <w:proofErr w:type="spellStart"/>
      <w:r w:rsidR="000350CC" w:rsidRPr="00E2093E">
        <w:rPr>
          <w:rFonts w:ascii="Times New Roman" w:hAnsi="Times New Roman" w:cs="Times New Roman"/>
          <w:sz w:val="24"/>
          <w:szCs w:val="24"/>
        </w:rPr>
        <w:t>JsC</w:t>
      </w:r>
      <w:proofErr w:type="spellEnd"/>
      <w:r w:rsidR="000350CC" w:rsidRPr="00E2093E">
        <w:rPr>
          <w:rFonts w:ascii="Times New Roman" w:hAnsi="Times New Roman" w:cs="Times New Roman"/>
          <w:sz w:val="24"/>
          <w:szCs w:val="24"/>
        </w:rPr>
        <w:t xml:space="preserve"> </w:t>
      </w:r>
      <w:r w:rsidRPr="00E2093E">
        <w:rPr>
          <w:rFonts w:ascii="Times New Roman" w:hAnsi="Times New Roman" w:cs="Times New Roman"/>
          <w:sz w:val="24"/>
          <w:szCs w:val="24"/>
        </w:rPr>
        <w:t>seront diffusé</w:t>
      </w:r>
      <w:r w:rsidR="00E337B5" w:rsidRPr="00E2093E">
        <w:rPr>
          <w:rFonts w:ascii="Times New Roman" w:hAnsi="Times New Roman" w:cs="Times New Roman"/>
          <w:sz w:val="24"/>
          <w:szCs w:val="24"/>
        </w:rPr>
        <w:t>es</w:t>
      </w:r>
      <w:r w:rsidRPr="00E2093E">
        <w:rPr>
          <w:rFonts w:ascii="Times New Roman" w:hAnsi="Times New Roman" w:cs="Times New Roman"/>
          <w:sz w:val="24"/>
          <w:szCs w:val="24"/>
        </w:rPr>
        <w:t xml:space="preserve"> sur le site </w:t>
      </w:r>
      <w:hyperlink r:id="rId11" w:history="1">
        <w:r w:rsidR="007D25F0" w:rsidRPr="00E2093E">
          <w:rPr>
            <w:rStyle w:val="Lienhypertexte"/>
            <w:rFonts w:ascii="Times New Roman" w:hAnsi="Times New Roman" w:cs="Times New Roman"/>
            <w:sz w:val="24"/>
            <w:szCs w:val="24"/>
          </w:rPr>
          <w:t>www.paxsahel.com</w:t>
        </w:r>
      </w:hyperlink>
      <w:r w:rsidR="007D25F0" w:rsidRPr="00E2093E">
        <w:rPr>
          <w:rStyle w:val="Lienhypertexte"/>
          <w:rFonts w:ascii="Times New Roman" w:hAnsi="Times New Roman" w:cs="Times New Roman"/>
          <w:sz w:val="24"/>
          <w:szCs w:val="24"/>
        </w:rPr>
        <w:t xml:space="preserve"> </w:t>
      </w:r>
      <w:r w:rsidR="00615A77" w:rsidRPr="00E2093E">
        <w:rPr>
          <w:rFonts w:ascii="Times New Roman" w:hAnsi="Times New Roman" w:cs="Times New Roman"/>
          <w:sz w:val="24"/>
          <w:szCs w:val="24"/>
        </w:rPr>
        <w:t xml:space="preserve">. </w:t>
      </w:r>
    </w:p>
    <w:p w14:paraId="6F76A5A0" w14:textId="55852621" w:rsidR="005B06A3" w:rsidRPr="00E2093E" w:rsidRDefault="005B06A3" w:rsidP="00CB480A">
      <w:pPr>
        <w:spacing w:line="360" w:lineRule="auto"/>
        <w:jc w:val="both"/>
        <w:rPr>
          <w:rFonts w:ascii="Times New Roman" w:hAnsi="Times New Roman" w:cs="Times New Roman"/>
          <w:sz w:val="24"/>
          <w:szCs w:val="24"/>
        </w:rPr>
      </w:pPr>
      <w:r w:rsidRPr="00E2093E">
        <w:rPr>
          <w:rFonts w:ascii="Times New Roman" w:hAnsi="Times New Roman" w:cs="Times New Roman"/>
          <w:sz w:val="24"/>
          <w:szCs w:val="24"/>
        </w:rPr>
        <w:t xml:space="preserve">Pour toute information complémentaire, </w:t>
      </w:r>
      <w:r w:rsidR="00B533BF" w:rsidRPr="00E2093E">
        <w:rPr>
          <w:rFonts w:ascii="Times New Roman" w:hAnsi="Times New Roman" w:cs="Times New Roman"/>
          <w:sz w:val="24"/>
          <w:szCs w:val="24"/>
        </w:rPr>
        <w:t>veuillez-vous</w:t>
      </w:r>
      <w:r w:rsidRPr="00E2093E">
        <w:rPr>
          <w:rFonts w:ascii="Times New Roman" w:hAnsi="Times New Roman" w:cs="Times New Roman"/>
          <w:sz w:val="24"/>
          <w:szCs w:val="24"/>
        </w:rPr>
        <w:t xml:space="preserve"> adresser au </w:t>
      </w:r>
      <w:r w:rsidR="00B533BF" w:rsidRPr="00E2093E">
        <w:rPr>
          <w:rFonts w:ascii="Times New Roman" w:hAnsi="Times New Roman" w:cs="Times New Roman"/>
          <w:sz w:val="24"/>
          <w:szCs w:val="24"/>
        </w:rPr>
        <w:t>C</w:t>
      </w:r>
      <w:r w:rsidRPr="00E2093E">
        <w:rPr>
          <w:rFonts w:ascii="Times New Roman" w:hAnsi="Times New Roman" w:cs="Times New Roman"/>
          <w:sz w:val="24"/>
          <w:szCs w:val="24"/>
        </w:rPr>
        <w:t xml:space="preserve">omité de </w:t>
      </w:r>
      <w:r w:rsidR="00B944F2">
        <w:rPr>
          <w:rFonts w:ascii="Times New Roman" w:hAnsi="Times New Roman" w:cs="Times New Roman"/>
          <w:sz w:val="24"/>
          <w:szCs w:val="24"/>
        </w:rPr>
        <w:t xml:space="preserve">Pilotage du RIJ </w:t>
      </w:r>
      <w:r w:rsidR="00220AFD" w:rsidRPr="00E2093E">
        <w:rPr>
          <w:rFonts w:ascii="Times New Roman" w:hAnsi="Times New Roman" w:cs="Times New Roman"/>
          <w:sz w:val="24"/>
          <w:szCs w:val="24"/>
        </w:rPr>
        <w:t>au</w:t>
      </w:r>
      <w:r w:rsidR="00220AFD">
        <w:rPr>
          <w:rFonts w:ascii="Times New Roman" w:hAnsi="Times New Roman" w:cs="Times New Roman"/>
          <w:sz w:val="24"/>
          <w:szCs w:val="24"/>
        </w:rPr>
        <w:t>x</w:t>
      </w:r>
      <w:r w:rsidR="00220AFD" w:rsidRPr="00E2093E">
        <w:rPr>
          <w:rFonts w:ascii="Times New Roman" w:hAnsi="Times New Roman" w:cs="Times New Roman"/>
          <w:sz w:val="24"/>
          <w:szCs w:val="24"/>
        </w:rPr>
        <w:t xml:space="preserve"> </w:t>
      </w:r>
      <w:r w:rsidRPr="00E2093E">
        <w:rPr>
          <w:rFonts w:ascii="Times New Roman" w:hAnsi="Times New Roman" w:cs="Times New Roman"/>
          <w:sz w:val="24"/>
          <w:szCs w:val="24"/>
        </w:rPr>
        <w:t>adresse</w:t>
      </w:r>
      <w:r w:rsidR="00220AFD">
        <w:rPr>
          <w:rFonts w:ascii="Times New Roman" w:hAnsi="Times New Roman" w:cs="Times New Roman"/>
          <w:sz w:val="24"/>
          <w:szCs w:val="24"/>
        </w:rPr>
        <w:t>s</w:t>
      </w:r>
      <w:r w:rsidRPr="00E2093E">
        <w:rPr>
          <w:rFonts w:ascii="Times New Roman" w:hAnsi="Times New Roman" w:cs="Times New Roman"/>
          <w:sz w:val="24"/>
          <w:szCs w:val="24"/>
        </w:rPr>
        <w:t xml:space="preserve"> </w:t>
      </w:r>
      <w:r w:rsidR="00220AFD">
        <w:rPr>
          <w:rFonts w:ascii="Times New Roman" w:hAnsi="Times New Roman" w:cs="Times New Roman"/>
          <w:sz w:val="24"/>
          <w:szCs w:val="24"/>
        </w:rPr>
        <w:t xml:space="preserve">suivantes </w:t>
      </w:r>
      <w:r w:rsidR="00220AFD" w:rsidRPr="00E2093E">
        <w:rPr>
          <w:rFonts w:ascii="Times New Roman" w:hAnsi="Times New Roman" w:cs="Times New Roman"/>
          <w:sz w:val="24"/>
          <w:szCs w:val="24"/>
        </w:rPr>
        <w:t>:</w:t>
      </w:r>
      <w:r w:rsidR="00220AFD">
        <w:rPr>
          <w:rFonts w:ascii="Times New Roman" w:hAnsi="Times New Roman" w:cs="Times New Roman"/>
          <w:sz w:val="24"/>
          <w:szCs w:val="24"/>
        </w:rPr>
        <w:t xml:space="preserve"> </w:t>
      </w:r>
      <w:hyperlink r:id="rId12" w:history="1">
        <w:r w:rsidR="00842257" w:rsidRPr="00E2093E">
          <w:rPr>
            <w:rStyle w:val="Lienhypertexte"/>
            <w:rFonts w:ascii="Times New Roman" w:hAnsi="Times New Roman" w:cs="Times New Roman"/>
            <w:sz w:val="24"/>
            <w:szCs w:val="24"/>
          </w:rPr>
          <w:t>paxsahel@gmail.com</w:t>
        </w:r>
      </w:hyperlink>
      <w:r w:rsidR="00B955FC">
        <w:rPr>
          <w:rFonts w:ascii="Times New Roman" w:hAnsi="Times New Roman" w:cs="Times New Roman"/>
          <w:sz w:val="24"/>
          <w:szCs w:val="24"/>
        </w:rPr>
        <w:t xml:space="preserve"> </w:t>
      </w:r>
      <w:r w:rsidR="00220AFD">
        <w:rPr>
          <w:rFonts w:ascii="Times New Roman" w:hAnsi="Times New Roman" w:cs="Times New Roman"/>
          <w:sz w:val="24"/>
          <w:szCs w:val="24"/>
        </w:rPr>
        <w:t xml:space="preserve">/ </w:t>
      </w:r>
      <w:r w:rsidR="00842257" w:rsidRPr="00E2093E">
        <w:rPr>
          <w:rFonts w:ascii="Times New Roman" w:hAnsi="Times New Roman" w:cs="Times New Roman"/>
          <w:sz w:val="24"/>
          <w:szCs w:val="24"/>
        </w:rPr>
        <w:t>72-03-03-39</w:t>
      </w:r>
      <w:r w:rsidR="00220AFD">
        <w:rPr>
          <w:rFonts w:ascii="Times New Roman" w:hAnsi="Times New Roman" w:cs="Times New Roman"/>
          <w:sz w:val="24"/>
          <w:szCs w:val="24"/>
        </w:rPr>
        <w:t xml:space="preserve"> </w:t>
      </w:r>
      <w:r w:rsidR="00B955FC">
        <w:rPr>
          <w:rFonts w:ascii="Times New Roman" w:hAnsi="Times New Roman" w:cs="Times New Roman"/>
          <w:sz w:val="24"/>
          <w:szCs w:val="24"/>
        </w:rPr>
        <w:t>/</w:t>
      </w:r>
      <w:r w:rsidR="003862B4">
        <w:rPr>
          <w:rFonts w:ascii="Times New Roman" w:hAnsi="Times New Roman" w:cs="Times New Roman"/>
          <w:sz w:val="24"/>
          <w:szCs w:val="24"/>
        </w:rPr>
        <w:t xml:space="preserve"> </w:t>
      </w:r>
      <w:bookmarkStart w:id="1" w:name="_Hlk147504386"/>
      <w:r w:rsidR="00B944F2">
        <w:rPr>
          <w:rFonts w:ascii="Times New Roman" w:hAnsi="Times New Roman" w:cs="Times New Roman"/>
          <w:sz w:val="24"/>
          <w:szCs w:val="24"/>
        </w:rPr>
        <w:t>79-68-32-22</w:t>
      </w:r>
      <w:r w:rsidR="003862B4">
        <w:rPr>
          <w:rFonts w:ascii="Times New Roman" w:hAnsi="Times New Roman" w:cs="Times New Roman"/>
          <w:sz w:val="24"/>
          <w:szCs w:val="24"/>
        </w:rPr>
        <w:t xml:space="preserve"> </w:t>
      </w:r>
      <w:bookmarkEnd w:id="1"/>
      <w:r w:rsidR="003862B4">
        <w:rPr>
          <w:rFonts w:ascii="Times New Roman" w:hAnsi="Times New Roman" w:cs="Times New Roman"/>
          <w:sz w:val="24"/>
          <w:szCs w:val="24"/>
        </w:rPr>
        <w:t>/</w:t>
      </w:r>
      <w:r w:rsidR="00B955FC">
        <w:rPr>
          <w:rFonts w:ascii="Times New Roman" w:hAnsi="Times New Roman" w:cs="Times New Roman"/>
          <w:sz w:val="24"/>
          <w:szCs w:val="24"/>
        </w:rPr>
        <w:t xml:space="preserve"> </w:t>
      </w:r>
      <w:r w:rsidR="00C53DF6">
        <w:rPr>
          <w:rFonts w:ascii="Times New Roman" w:hAnsi="Times New Roman" w:cs="Times New Roman"/>
          <w:sz w:val="24"/>
          <w:szCs w:val="24"/>
        </w:rPr>
        <w:t>64</w:t>
      </w:r>
      <w:r w:rsidR="008A47CE">
        <w:rPr>
          <w:rFonts w:ascii="Times New Roman" w:hAnsi="Times New Roman" w:cs="Times New Roman"/>
          <w:sz w:val="24"/>
          <w:szCs w:val="24"/>
        </w:rPr>
        <w:t>-71</w:t>
      </w:r>
      <w:r w:rsidR="009766DD">
        <w:rPr>
          <w:rFonts w:ascii="Times New Roman" w:hAnsi="Times New Roman" w:cs="Times New Roman"/>
          <w:sz w:val="24"/>
          <w:szCs w:val="24"/>
        </w:rPr>
        <w:t>-01-81</w:t>
      </w:r>
      <w:r w:rsidR="00B944F2">
        <w:rPr>
          <w:rFonts w:ascii="Times New Roman" w:hAnsi="Times New Roman" w:cs="Times New Roman"/>
          <w:sz w:val="24"/>
          <w:szCs w:val="24"/>
        </w:rPr>
        <w:t>/ 70-65-24-55</w:t>
      </w:r>
      <w:r w:rsidR="00220AFD">
        <w:rPr>
          <w:rFonts w:ascii="Times New Roman" w:hAnsi="Times New Roman" w:cs="Times New Roman"/>
          <w:sz w:val="24"/>
          <w:szCs w:val="24"/>
        </w:rPr>
        <w:t>.</w:t>
      </w:r>
    </w:p>
    <w:p w14:paraId="3E58B399" w14:textId="1AEABEEF" w:rsidR="00C17B96" w:rsidRPr="00E2093E" w:rsidRDefault="00C17B96" w:rsidP="00CB480A">
      <w:pPr>
        <w:spacing w:line="360" w:lineRule="auto"/>
        <w:jc w:val="both"/>
        <w:rPr>
          <w:rFonts w:ascii="Times New Roman" w:hAnsi="Times New Roman" w:cs="Times New Roman"/>
          <w:sz w:val="24"/>
          <w:szCs w:val="24"/>
        </w:rPr>
      </w:pPr>
    </w:p>
    <w:sectPr w:rsidR="00C17B96" w:rsidRPr="00E2093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478FD" w14:textId="77777777" w:rsidR="000A6BEE" w:rsidRDefault="000A6BEE" w:rsidP="00CB480A">
      <w:pPr>
        <w:spacing w:after="0" w:line="240" w:lineRule="auto"/>
      </w:pPr>
      <w:r>
        <w:separator/>
      </w:r>
    </w:p>
  </w:endnote>
  <w:endnote w:type="continuationSeparator" w:id="0">
    <w:p w14:paraId="50392F6C" w14:textId="77777777" w:rsidR="000A6BEE" w:rsidRDefault="000A6BEE" w:rsidP="00CB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other Typewriter">
    <w:altName w:val="Times New Roman"/>
    <w:charset w:val="00"/>
    <w:family w:val="auto"/>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heSansOffice">
    <w:altName w:val="Malgun Gothic"/>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D41A" w14:textId="77777777" w:rsidR="007A1350" w:rsidRDefault="007A135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04C5" w14:textId="77777777" w:rsidR="007A1350" w:rsidRDefault="007A1350" w:rsidP="007A1350">
    <w:pPr>
      <w:pStyle w:val="Pieddepage"/>
      <w:jc w:val="center"/>
      <w:rPr>
        <w:rFonts w:ascii="Another Typewriter" w:hAnsi="Another Typewriter" w:cs="Another Typewriter"/>
        <w:b/>
        <w:color w:val="49689C"/>
        <w:sz w:val="12"/>
        <w:szCs w:val="14"/>
      </w:rPr>
    </w:pPr>
  </w:p>
  <w:p w14:paraId="6082BE6F" w14:textId="50B3BA47" w:rsidR="007A1350" w:rsidRPr="007A1350" w:rsidRDefault="007A1350" w:rsidP="007A1350">
    <w:pPr>
      <w:pStyle w:val="Pieddepage"/>
      <w:shd w:val="clear" w:color="auto" w:fill="BDD6EE" w:themeFill="accent5" w:themeFillTint="66"/>
      <w:jc w:val="center"/>
      <w:rPr>
        <w:rFonts w:ascii="Another Typewriter" w:hAnsi="Another Typewriter" w:cs="Another Typewriter"/>
        <w:b/>
        <w:color w:val="49689C"/>
        <w:sz w:val="12"/>
        <w:szCs w:val="14"/>
      </w:rPr>
    </w:pPr>
    <w:r w:rsidRPr="007A1350">
      <w:rPr>
        <w:rFonts w:ascii="Another Typewriter" w:hAnsi="Another Typewriter" w:cs="Another Typewriter"/>
        <w:b/>
        <w:color w:val="49689C"/>
        <w:sz w:val="12"/>
        <w:szCs w:val="14"/>
      </w:rPr>
      <w:t>R</w:t>
    </w:r>
    <w:r w:rsidRPr="007A1350">
      <w:rPr>
        <w:rFonts w:ascii="TheSansOffice" w:hAnsi="TheSansOffice" w:cs="TheSansOffice"/>
        <w:b/>
        <w:color w:val="49689C"/>
        <w:sz w:val="12"/>
        <w:szCs w:val="14"/>
      </w:rPr>
      <w:t>é</w:t>
    </w:r>
    <w:r w:rsidRPr="007A1350">
      <w:rPr>
        <w:rFonts w:ascii="Another Typewriter" w:hAnsi="Another Typewriter" w:cs="Another Typewriter"/>
        <w:b/>
        <w:color w:val="49689C"/>
        <w:sz w:val="12"/>
        <w:szCs w:val="14"/>
      </w:rPr>
      <w:t>seau d</w:t>
    </w:r>
    <w:r w:rsidRPr="007A1350">
      <w:rPr>
        <w:rFonts w:ascii="TheSansOffice" w:hAnsi="TheSansOffice" w:cs="TheSansOffice"/>
        <w:b/>
        <w:color w:val="49689C"/>
        <w:sz w:val="12"/>
        <w:szCs w:val="14"/>
      </w:rPr>
      <w:t>’</w:t>
    </w:r>
    <w:r w:rsidRPr="007A1350">
      <w:rPr>
        <w:rFonts w:ascii="Another Typewriter" w:hAnsi="Another Typewriter" w:cs="Another Typewriter"/>
        <w:b/>
        <w:color w:val="49689C"/>
        <w:sz w:val="12"/>
        <w:szCs w:val="14"/>
      </w:rPr>
      <w:t>Initiatives de Journalistes (RIJ)</w:t>
    </w:r>
    <w:r w:rsidRPr="007A1350">
      <w:rPr>
        <w:rFonts w:ascii="TheSansOffice" w:hAnsi="TheSansOffice" w:cs="TheSansOffice"/>
        <w:b/>
        <w:color w:val="49689C"/>
        <w:sz w:val="12"/>
        <w:szCs w:val="14"/>
      </w:rPr>
      <w:t xml:space="preserve"> | </w:t>
    </w:r>
    <w:r w:rsidRPr="007A1350">
      <w:rPr>
        <w:rFonts w:ascii="Arial" w:hAnsi="Arial" w:cs="Arial"/>
        <w:b/>
        <w:color w:val="49689C"/>
        <w:sz w:val="12"/>
        <w:szCs w:val="14"/>
      </w:rPr>
      <w:t>+</w:t>
    </w:r>
    <w:r w:rsidRPr="007A1350">
      <w:rPr>
        <w:rFonts w:ascii="Another Typewriter" w:hAnsi="Another Typewriter" w:cs="Another Typewriter"/>
        <w:b/>
        <w:color w:val="49689C"/>
        <w:sz w:val="12"/>
        <w:szCs w:val="14"/>
      </w:rPr>
      <w:t>226 72 03 03 39</w:t>
    </w:r>
    <w:r w:rsidRPr="007A1350">
      <w:rPr>
        <w:rFonts w:ascii="TheSansOffice" w:hAnsi="TheSansOffice" w:cs="TheSansOffice"/>
        <w:b/>
        <w:color w:val="49689C"/>
        <w:sz w:val="12"/>
        <w:szCs w:val="14"/>
      </w:rPr>
      <w:t xml:space="preserve"> | </w:t>
    </w:r>
    <w:r w:rsidRPr="007A1350">
      <w:rPr>
        <w:rFonts w:ascii="Another Typewriter" w:hAnsi="Another Typewriter" w:cs="Another Typewriter"/>
        <w:b/>
        <w:color w:val="49689C"/>
        <w:sz w:val="12"/>
        <w:szCs w:val="14"/>
      </w:rPr>
      <w:t>http</w:t>
    </w:r>
    <w:r w:rsidRPr="007A1350">
      <w:rPr>
        <w:rFonts w:ascii="Arial" w:hAnsi="Arial" w:cs="Arial"/>
        <w:b/>
        <w:color w:val="49689C"/>
        <w:sz w:val="12"/>
        <w:szCs w:val="14"/>
      </w:rPr>
      <w:t>:</w:t>
    </w:r>
    <w:r w:rsidRPr="007A1350">
      <w:rPr>
        <w:rFonts w:ascii="Another Typewriter" w:hAnsi="Another Typewriter" w:cs="Another Typewriter"/>
        <w:b/>
        <w:color w:val="49689C"/>
        <w:sz w:val="12"/>
        <w:szCs w:val="14"/>
      </w:rPr>
      <w:t>//www</w:t>
    </w:r>
    <w:r w:rsidRPr="007A1350">
      <w:rPr>
        <w:rFonts w:ascii="Arial" w:hAnsi="Arial" w:cs="Arial"/>
        <w:b/>
        <w:color w:val="49689C"/>
        <w:sz w:val="12"/>
        <w:szCs w:val="14"/>
      </w:rPr>
      <w:t>.</w:t>
    </w:r>
    <w:r w:rsidRPr="007A1350">
      <w:rPr>
        <w:rFonts w:ascii="Another Typewriter" w:hAnsi="Another Typewriter" w:cs="Another Typewriter"/>
        <w:b/>
        <w:color w:val="49689C"/>
        <w:sz w:val="12"/>
        <w:szCs w:val="14"/>
      </w:rPr>
      <w:t>rij</w:t>
    </w:r>
    <w:r w:rsidRPr="007A1350">
      <w:rPr>
        <w:rFonts w:ascii="Arial" w:hAnsi="Arial" w:cs="Arial"/>
        <w:b/>
        <w:color w:val="49689C"/>
        <w:sz w:val="12"/>
        <w:szCs w:val="14"/>
      </w:rPr>
      <w:t>-</w:t>
    </w:r>
    <w:r w:rsidRPr="007A1350">
      <w:rPr>
        <w:rFonts w:ascii="Another Typewriter" w:hAnsi="Another Typewriter" w:cs="Another Typewriter"/>
        <w:b/>
        <w:color w:val="49689C"/>
        <w:sz w:val="12"/>
        <w:szCs w:val="14"/>
      </w:rPr>
      <w:t>burkina</w:t>
    </w:r>
    <w:r w:rsidRPr="007A1350">
      <w:rPr>
        <w:rFonts w:ascii="Arial" w:hAnsi="Arial" w:cs="Arial"/>
        <w:b/>
        <w:color w:val="49689C"/>
        <w:sz w:val="12"/>
        <w:szCs w:val="14"/>
      </w:rPr>
      <w:t>.</w:t>
    </w:r>
    <w:r w:rsidRPr="007A1350">
      <w:rPr>
        <w:rFonts w:ascii="Another Typewriter" w:hAnsi="Another Typewriter" w:cs="Another Typewriter"/>
        <w:b/>
        <w:color w:val="49689C"/>
        <w:sz w:val="12"/>
        <w:szCs w:val="14"/>
      </w:rPr>
      <w:t>org</w:t>
    </w:r>
    <w:r w:rsidRPr="007A1350">
      <w:rPr>
        <w:rFonts w:ascii="TheSansOffice" w:hAnsi="TheSansOffice" w:cs="TheSansOffice"/>
        <w:b/>
        <w:color w:val="49689C"/>
        <w:sz w:val="12"/>
        <w:szCs w:val="14"/>
      </w:rPr>
      <w:t xml:space="preserve"> | </w:t>
    </w:r>
    <w:r w:rsidRPr="007A1350">
      <w:rPr>
        <w:rFonts w:ascii="Another Typewriter" w:hAnsi="Another Typewriter" w:cs="Another Typewriter"/>
        <w:b/>
        <w:color w:val="49689C"/>
        <w:sz w:val="12"/>
        <w:szCs w:val="14"/>
      </w:rPr>
      <w:t>cdp</w:t>
    </w:r>
    <w:r w:rsidRPr="007A1350">
      <w:rPr>
        <w:rFonts w:ascii="Arial" w:hAnsi="Arial" w:cs="Arial"/>
        <w:b/>
        <w:color w:val="49689C"/>
        <w:sz w:val="12"/>
        <w:szCs w:val="14"/>
      </w:rPr>
      <w:t>@</w:t>
    </w:r>
    <w:r w:rsidRPr="007A1350">
      <w:rPr>
        <w:rFonts w:ascii="Another Typewriter" w:hAnsi="Another Typewriter" w:cs="Another Typewriter"/>
        <w:b/>
        <w:color w:val="49689C"/>
        <w:sz w:val="12"/>
        <w:szCs w:val="14"/>
      </w:rPr>
      <w:t>rij</w:t>
    </w:r>
    <w:r w:rsidRPr="007A1350">
      <w:rPr>
        <w:rFonts w:ascii="Arial" w:hAnsi="Arial" w:cs="Arial"/>
        <w:b/>
        <w:color w:val="49689C"/>
        <w:sz w:val="12"/>
        <w:szCs w:val="14"/>
      </w:rPr>
      <w:t>-</w:t>
    </w:r>
    <w:r w:rsidRPr="007A1350">
      <w:rPr>
        <w:rFonts w:ascii="Another Typewriter" w:hAnsi="Another Typewriter" w:cs="Another Typewriter"/>
        <w:b/>
        <w:color w:val="49689C"/>
        <w:sz w:val="12"/>
        <w:szCs w:val="14"/>
      </w:rPr>
      <w:t>burkina</w:t>
    </w:r>
    <w:r w:rsidRPr="007A1350">
      <w:rPr>
        <w:rFonts w:ascii="Arial" w:hAnsi="Arial" w:cs="Arial"/>
        <w:b/>
        <w:color w:val="49689C"/>
        <w:sz w:val="12"/>
        <w:szCs w:val="14"/>
      </w:rPr>
      <w:t>.</w:t>
    </w:r>
    <w:r w:rsidRPr="007A1350">
      <w:rPr>
        <w:rFonts w:ascii="Another Typewriter" w:hAnsi="Another Typewriter" w:cs="Another Typewriter"/>
        <w:b/>
        <w:color w:val="49689C"/>
        <w:sz w:val="12"/>
        <w:szCs w:val="14"/>
      </w:rPr>
      <w:t>org</w:t>
    </w:r>
  </w:p>
  <w:p w14:paraId="12D09679" w14:textId="77777777" w:rsidR="007A1350" w:rsidRPr="007A1350" w:rsidRDefault="007A1350" w:rsidP="007A1350">
    <w:pPr>
      <w:pStyle w:val="Pieddepage"/>
      <w:shd w:val="clear" w:color="auto" w:fill="BDD6EE" w:themeFill="accent5" w:themeFillTint="66"/>
      <w:jc w:val="center"/>
      <w:rPr>
        <w:rFonts w:ascii="Another Typewriter" w:hAnsi="Another Typewriter" w:cs="Another Typewriter"/>
        <w:b/>
        <w:color w:val="49689C"/>
        <w:sz w:val="14"/>
        <w:szCs w:val="16"/>
        <w:lang w:val="en-GB"/>
      </w:rPr>
    </w:pPr>
    <w:proofErr w:type="spellStart"/>
    <w:r w:rsidRPr="007A1350">
      <w:rPr>
        <w:rFonts w:ascii="Another Typewriter" w:hAnsi="Another Typewriter" w:cs="Another Typewriter"/>
        <w:b/>
        <w:color w:val="49689C"/>
        <w:sz w:val="12"/>
        <w:szCs w:val="14"/>
        <w:lang w:val="en-GB"/>
      </w:rPr>
      <w:t>R</w:t>
    </w:r>
    <w:r w:rsidRPr="007A1350">
      <w:rPr>
        <w:rFonts w:ascii="Bookman Old Style" w:hAnsi="Bookman Old Style" w:cs="Bookman Old Style"/>
        <w:b/>
        <w:color w:val="49689C"/>
        <w:sz w:val="12"/>
        <w:szCs w:val="14"/>
        <w:lang w:val="en-GB"/>
      </w:rPr>
      <w:t>é</w:t>
    </w:r>
    <w:r w:rsidRPr="007A1350">
      <w:rPr>
        <w:rFonts w:ascii="Another Typewriter" w:hAnsi="Another Typewriter" w:cs="Another Typewriter"/>
        <w:b/>
        <w:color w:val="49689C"/>
        <w:sz w:val="12"/>
        <w:szCs w:val="14"/>
        <w:lang w:val="en-GB"/>
      </w:rPr>
      <w:t>c</w:t>
    </w:r>
    <w:r w:rsidRPr="007A1350">
      <w:rPr>
        <w:rFonts w:ascii="Bookman Old Style" w:hAnsi="Bookman Old Style" w:cs="Bookman Old Style"/>
        <w:b/>
        <w:color w:val="49689C"/>
        <w:sz w:val="12"/>
        <w:szCs w:val="14"/>
        <w:lang w:val="en-GB"/>
      </w:rPr>
      <w:t>é</w:t>
    </w:r>
    <w:r w:rsidRPr="007A1350">
      <w:rPr>
        <w:rFonts w:ascii="Another Typewriter" w:hAnsi="Another Typewriter" w:cs="Another Typewriter"/>
        <w:b/>
        <w:color w:val="49689C"/>
        <w:sz w:val="12"/>
        <w:szCs w:val="14"/>
        <w:lang w:val="en-GB"/>
      </w:rPr>
      <w:t>piss</w:t>
    </w:r>
    <w:r w:rsidRPr="007A1350">
      <w:rPr>
        <w:rFonts w:ascii="Bookman Old Style" w:hAnsi="Bookman Old Style" w:cs="Bookman Old Style"/>
        <w:b/>
        <w:color w:val="49689C"/>
        <w:sz w:val="12"/>
        <w:szCs w:val="14"/>
        <w:lang w:val="en-GB"/>
      </w:rPr>
      <w:t>é</w:t>
    </w:r>
    <w:proofErr w:type="spellEnd"/>
    <w:r w:rsidRPr="007A1350">
      <w:rPr>
        <w:rFonts w:ascii="Another Typewriter" w:hAnsi="Another Typewriter" w:cs="Another Typewriter"/>
        <w:b/>
        <w:color w:val="49689C"/>
        <w:sz w:val="12"/>
        <w:szCs w:val="14"/>
        <w:lang w:val="en-GB"/>
      </w:rPr>
      <w:t xml:space="preserve"> No 2010 051/MATD/SG/DGLPAP/DOASOC </w:t>
    </w:r>
    <w:r w:rsidRPr="007A1350">
      <w:rPr>
        <w:rFonts w:ascii="TheSansOffice" w:hAnsi="TheSansOffice" w:cs="TheSansOffice"/>
        <w:b/>
        <w:color w:val="49689C"/>
        <w:sz w:val="12"/>
        <w:szCs w:val="14"/>
        <w:lang w:val="en-GB"/>
      </w:rPr>
      <w:t>|</w:t>
    </w:r>
    <w:r w:rsidRPr="007A1350">
      <w:rPr>
        <w:rFonts w:ascii="Another Typewriter" w:hAnsi="Another Typewriter" w:cs="Another Typewriter"/>
        <w:b/>
        <w:color w:val="49689C"/>
        <w:sz w:val="12"/>
        <w:szCs w:val="14"/>
        <w:lang w:val="en-GB"/>
      </w:rPr>
      <w:t xml:space="preserve"> Bank of Africa </w:t>
    </w:r>
    <w:r w:rsidRPr="007A1350">
      <w:rPr>
        <w:rFonts w:ascii="TheSansOffice" w:hAnsi="TheSansOffice" w:cs="TheSansOffice"/>
        <w:b/>
        <w:color w:val="49689C"/>
        <w:sz w:val="12"/>
        <w:szCs w:val="14"/>
        <w:lang w:val="en-GB"/>
      </w:rPr>
      <w:t>|</w:t>
    </w:r>
    <w:r w:rsidRPr="007A1350">
      <w:rPr>
        <w:rFonts w:ascii="Another Typewriter" w:hAnsi="Another Typewriter" w:cs="Another Typewriter"/>
        <w:b/>
        <w:color w:val="49689C"/>
        <w:sz w:val="12"/>
        <w:szCs w:val="14"/>
        <w:lang w:val="en-GB"/>
      </w:rPr>
      <w:t xml:space="preserve"> IBAN</w:t>
    </w:r>
    <w:r w:rsidRPr="007A1350">
      <w:rPr>
        <w:rFonts w:ascii="TheSansOffice" w:hAnsi="TheSansOffice" w:cs="TheSansOffice"/>
        <w:b/>
        <w:color w:val="49689C"/>
        <w:sz w:val="12"/>
        <w:szCs w:val="14"/>
        <w:lang w:val="en-GB"/>
      </w:rPr>
      <w:t>:</w:t>
    </w:r>
    <w:r w:rsidRPr="007A1350">
      <w:rPr>
        <w:rFonts w:ascii="Another Typewriter" w:hAnsi="Another Typewriter" w:cs="Another Typewriter"/>
        <w:b/>
        <w:color w:val="49689C"/>
        <w:sz w:val="12"/>
        <w:szCs w:val="14"/>
        <w:lang w:val="en-GB"/>
      </w:rPr>
      <w:t xml:space="preserve"> BF21 C008 4010 0101 4245 1000 029</w:t>
    </w:r>
  </w:p>
  <w:sdt>
    <w:sdtPr>
      <w:id w:val="-1954851136"/>
      <w:docPartObj>
        <w:docPartGallery w:val="Page Numbers (Bottom of Page)"/>
        <w:docPartUnique/>
      </w:docPartObj>
    </w:sdtPr>
    <w:sdtEndPr/>
    <w:sdtContent>
      <w:p w14:paraId="3E984496" w14:textId="23B0F0E0" w:rsidR="00220AFD" w:rsidRDefault="00220AFD">
        <w:pPr>
          <w:pStyle w:val="Pieddepage"/>
          <w:jc w:val="right"/>
        </w:pPr>
        <w:r>
          <w:fldChar w:fldCharType="begin"/>
        </w:r>
        <w:r>
          <w:instrText>PAGE   \* MERGEFORMAT</w:instrText>
        </w:r>
        <w:r>
          <w:fldChar w:fldCharType="separate"/>
        </w:r>
        <w:r w:rsidR="001C23A0">
          <w:rPr>
            <w:noProof/>
          </w:rPr>
          <w:t>3</w:t>
        </w:r>
        <w:r>
          <w:fldChar w:fldCharType="end"/>
        </w:r>
      </w:p>
    </w:sdtContent>
  </w:sdt>
  <w:p w14:paraId="65CCE0D6" w14:textId="77777777" w:rsidR="00220AFD" w:rsidRDefault="00220AFD">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182C" w14:textId="77777777" w:rsidR="007A1350" w:rsidRDefault="007A135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1BD00" w14:textId="77777777" w:rsidR="000A6BEE" w:rsidRDefault="000A6BEE" w:rsidP="00CB480A">
      <w:pPr>
        <w:spacing w:after="0" w:line="240" w:lineRule="auto"/>
      </w:pPr>
      <w:r>
        <w:separator/>
      </w:r>
    </w:p>
  </w:footnote>
  <w:footnote w:type="continuationSeparator" w:id="0">
    <w:p w14:paraId="6E8BF508" w14:textId="77777777" w:rsidR="000A6BEE" w:rsidRDefault="000A6BEE" w:rsidP="00CB4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D1BAC" w14:textId="77777777" w:rsidR="007A1350" w:rsidRDefault="007A135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48F2" w14:textId="1AF0A6EC" w:rsidR="00445B45" w:rsidRDefault="007A1350" w:rsidP="007A1350">
    <w:pPr>
      <w:tabs>
        <w:tab w:val="left" w:pos="6660"/>
      </w:tabs>
      <w:spacing w:after="0" w:line="240" w:lineRule="auto"/>
      <w:jc w:val="center"/>
      <w:rPr>
        <w:rFonts w:ascii="Another Typewriter" w:hAnsi="Another Typewriter" w:cs="Another Typewriter"/>
        <w:b/>
        <w:bCs/>
        <w:i/>
        <w:iCs/>
        <w:color w:val="000080"/>
        <w:sz w:val="16"/>
        <w:szCs w:val="16"/>
      </w:rPr>
    </w:pPr>
    <w:r w:rsidRPr="003D2060">
      <w:rPr>
        <w:rFonts w:eastAsia="SimSun" w:cs="Calibri"/>
        <w:noProof/>
        <w:sz w:val="24"/>
        <w:szCs w:val="24"/>
        <w:lang w:eastAsia="fr-FR"/>
      </w:rPr>
      <w:drawing>
        <wp:anchor distT="0" distB="0" distL="114300" distR="114300" simplePos="0" relativeHeight="251658240" behindDoc="0" locked="0" layoutInCell="1" allowOverlap="1" wp14:anchorId="721EEFDE" wp14:editId="4694331D">
          <wp:simplePos x="0" y="0"/>
          <wp:positionH relativeFrom="margin">
            <wp:align>left</wp:align>
          </wp:positionH>
          <wp:positionV relativeFrom="paragraph">
            <wp:posOffset>-209550</wp:posOffset>
          </wp:positionV>
          <wp:extent cx="960755" cy="658495"/>
          <wp:effectExtent l="0" t="0" r="0" b="8255"/>
          <wp:wrapSquare wrapText="bothSides"/>
          <wp:docPr id="409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755" cy="658495"/>
                  </a:xfrm>
                  <a:prstGeom prst="rect">
                    <a:avLst/>
                  </a:prstGeom>
                  <a:ln>
                    <a:noFill/>
                  </a:ln>
                </pic:spPr>
              </pic:pic>
            </a:graphicData>
          </a:graphic>
          <wp14:sizeRelH relativeFrom="margin">
            <wp14:pctWidth>0</wp14:pctWidth>
          </wp14:sizeRelH>
          <wp14:sizeRelV relativeFrom="margin">
            <wp14:pctHeight>0</wp14:pctHeight>
          </wp14:sizeRelV>
        </wp:anchor>
      </w:drawing>
    </w:r>
    <w:r w:rsidR="00445B45">
      <w:rPr>
        <w:rFonts w:ascii="Another Typewriter" w:hAnsi="Another Typewriter" w:cs="Another Typewriter"/>
        <w:color w:val="000080"/>
        <w:sz w:val="16"/>
        <w:szCs w:val="16"/>
      </w:rPr>
      <w:t>R</w:t>
    </w:r>
    <w:r w:rsidR="00445B45">
      <w:rPr>
        <w:rFonts w:ascii="Bookman Old Style" w:hAnsi="Bookman Old Style" w:cs="Bookman Old Style"/>
        <w:color w:val="000080"/>
        <w:sz w:val="16"/>
        <w:szCs w:val="16"/>
      </w:rPr>
      <w:t>é</w:t>
    </w:r>
    <w:r w:rsidR="00445B45">
      <w:rPr>
        <w:rFonts w:ascii="Another Typewriter" w:hAnsi="Another Typewriter" w:cs="Another Typewriter"/>
        <w:color w:val="000080"/>
        <w:sz w:val="16"/>
        <w:szCs w:val="16"/>
      </w:rPr>
      <w:t>seau d</w:t>
    </w:r>
    <w:r w:rsidR="00445B45">
      <w:rPr>
        <w:rFonts w:ascii="Bookman Old Style" w:hAnsi="Bookman Old Style" w:cs="Bookman Old Style"/>
        <w:color w:val="000080"/>
        <w:sz w:val="16"/>
        <w:szCs w:val="16"/>
      </w:rPr>
      <w:t>’</w:t>
    </w:r>
    <w:r w:rsidR="00445B45">
      <w:rPr>
        <w:rFonts w:ascii="Another Typewriter" w:hAnsi="Another Typewriter" w:cs="Another Typewriter"/>
        <w:color w:val="000080"/>
        <w:sz w:val="16"/>
        <w:szCs w:val="16"/>
      </w:rPr>
      <w:t>Initiatives de Journalistes (RIJ)</w:t>
    </w:r>
    <w:r w:rsidR="00445B45">
      <w:rPr>
        <w:rFonts w:ascii="Bookman Old Style" w:hAnsi="Bookman Old Style" w:cs="Bookman Old Style"/>
        <w:color w:val="000080"/>
        <w:sz w:val="16"/>
        <w:szCs w:val="16"/>
      </w:rPr>
      <w:t xml:space="preserve">| </w:t>
    </w:r>
    <w:r w:rsidR="00445B45">
      <w:rPr>
        <w:rFonts w:ascii="Another Typewriter" w:hAnsi="Another Typewriter" w:cs="Another Typewriter"/>
        <w:color w:val="000080"/>
        <w:sz w:val="16"/>
        <w:szCs w:val="16"/>
      </w:rPr>
      <w:t xml:space="preserve">Ouagadougou </w:t>
    </w:r>
    <w:r w:rsidR="00445B45">
      <w:rPr>
        <w:rFonts w:ascii="Bookman Old Style" w:hAnsi="Bookman Old Style" w:cs="Bookman Old Style"/>
        <w:color w:val="000080"/>
        <w:sz w:val="16"/>
        <w:szCs w:val="16"/>
      </w:rPr>
      <w:t xml:space="preserve">| </w:t>
    </w:r>
    <w:r w:rsidR="00445B45">
      <w:rPr>
        <w:rFonts w:ascii="Another Typewriter" w:hAnsi="Another Typewriter" w:cs="Another Typewriter"/>
        <w:color w:val="000080"/>
        <w:sz w:val="16"/>
        <w:szCs w:val="16"/>
      </w:rPr>
      <w:t>Burkina Faso</w:t>
    </w:r>
  </w:p>
  <w:p w14:paraId="39B681B5" w14:textId="4CA50EAD" w:rsidR="00445B45" w:rsidRDefault="00445B45" w:rsidP="007A1350">
    <w:pPr>
      <w:tabs>
        <w:tab w:val="left" w:pos="6660"/>
      </w:tabs>
      <w:spacing w:after="0" w:line="240" w:lineRule="auto"/>
      <w:jc w:val="center"/>
      <w:rPr>
        <w:rFonts w:ascii="Another Typewriter" w:hAnsi="Another Typewriter" w:cs="Another Typewriter"/>
        <w:b/>
        <w:bCs/>
        <w:i/>
        <w:iCs/>
        <w:color w:val="000080"/>
        <w:sz w:val="16"/>
        <w:szCs w:val="16"/>
      </w:rPr>
    </w:pPr>
    <w:r>
      <w:rPr>
        <w:rFonts w:ascii="Another Typewriter" w:hAnsi="Another Typewriter" w:cs="Another Typewriter"/>
        <w:b/>
        <w:bCs/>
        <w:i/>
        <w:iCs/>
        <w:color w:val="000080"/>
        <w:sz w:val="16"/>
        <w:szCs w:val="16"/>
      </w:rPr>
      <w:t xml:space="preserve">« Former pour mieux informer, notre </w:t>
    </w:r>
    <w:proofErr w:type="spellStart"/>
    <w:r>
      <w:rPr>
        <w:rFonts w:ascii="Another Typewriter" w:hAnsi="Another Typewriter" w:cs="Another Typewriter"/>
        <w:b/>
        <w:bCs/>
        <w:i/>
        <w:iCs/>
        <w:color w:val="000080"/>
        <w:sz w:val="16"/>
        <w:szCs w:val="16"/>
      </w:rPr>
      <w:t>RIJchesse</w:t>
    </w:r>
    <w:proofErr w:type="spellEnd"/>
    <w:r>
      <w:rPr>
        <w:rFonts w:ascii="Another Typewriter" w:hAnsi="Another Typewriter" w:cs="Another Typewriter"/>
        <w:b/>
        <w:bCs/>
        <w:i/>
        <w:iCs/>
        <w:color w:val="000080"/>
        <w:sz w:val="16"/>
        <w:szCs w:val="16"/>
      </w:rPr>
      <w:t> »</w:t>
    </w:r>
  </w:p>
  <w:p w14:paraId="7330DEB5" w14:textId="19B092F9" w:rsidR="00220AFD" w:rsidRDefault="00220AFD" w:rsidP="007A1350">
    <w:pPr>
      <w:tabs>
        <w:tab w:val="left" w:pos="6660"/>
      </w:tabs>
      <w:spacing w:after="0" w:line="240" w:lineRule="auto"/>
      <w:jc w:val="center"/>
      <w:rPr>
        <w:rFonts w:ascii="Another Typewriter" w:hAnsi="Another Typewriter" w:cs="Another Typewriter"/>
        <w:color w:val="000080"/>
        <w:sz w:val="16"/>
        <w:szCs w:val="16"/>
      </w:rPr>
    </w:pPr>
  </w:p>
  <w:p w14:paraId="260328C2" w14:textId="607F1491" w:rsidR="007A1350" w:rsidRDefault="007A1350" w:rsidP="007A1350">
    <w:pPr>
      <w:tabs>
        <w:tab w:val="left" w:pos="6660"/>
      </w:tabs>
      <w:spacing w:after="0" w:line="240" w:lineRule="auto"/>
      <w:jc w:val="center"/>
      <w:rPr>
        <w:rFonts w:ascii="Another Typewriter" w:hAnsi="Another Typewriter" w:cs="Another Typewriter"/>
        <w:color w:val="000080"/>
        <w:sz w:val="16"/>
        <w:szCs w:val="16"/>
      </w:rPr>
    </w:pPr>
  </w:p>
  <w:p w14:paraId="0644EA94" w14:textId="77777777" w:rsidR="007A1350" w:rsidRPr="00445B45" w:rsidRDefault="007A1350" w:rsidP="007A1350">
    <w:pPr>
      <w:tabs>
        <w:tab w:val="left" w:pos="6660"/>
      </w:tabs>
      <w:spacing w:after="0" w:line="240" w:lineRule="auto"/>
      <w:jc w:val="center"/>
      <w:rPr>
        <w:rFonts w:ascii="Another Typewriter" w:hAnsi="Another Typewriter" w:cs="Another Typewriter"/>
        <w:color w:val="00008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8386" w14:textId="77777777" w:rsidR="007A1350" w:rsidRDefault="007A135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4BD"/>
    <w:multiLevelType w:val="hybridMultilevel"/>
    <w:tmpl w:val="E79CE3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72090"/>
    <w:multiLevelType w:val="hybridMultilevel"/>
    <w:tmpl w:val="BCA81A7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C9121F9"/>
    <w:multiLevelType w:val="hybridMultilevel"/>
    <w:tmpl w:val="F454BB92"/>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31E1531F"/>
    <w:multiLevelType w:val="hybridMultilevel"/>
    <w:tmpl w:val="50CE491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7242F4"/>
    <w:multiLevelType w:val="hybridMultilevel"/>
    <w:tmpl w:val="B6C4098E"/>
    <w:lvl w:ilvl="0" w:tplc="FEA6D09C">
      <w:numFmt w:val="bullet"/>
      <w:lvlText w:val="-"/>
      <w:lvlJc w:val="left"/>
      <w:pPr>
        <w:ind w:left="360" w:hanging="360"/>
      </w:pPr>
      <w:rPr>
        <w:rFonts w:ascii="Calibri" w:eastAsiaTheme="minorHAnsi" w:hAnsi="Calibri" w:cs="Calibri" w:hint="default"/>
      </w:rPr>
    </w:lvl>
    <w:lvl w:ilvl="1" w:tplc="E5C09CE8">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16800CF"/>
    <w:multiLevelType w:val="hybridMultilevel"/>
    <w:tmpl w:val="84E0185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82865E4"/>
    <w:multiLevelType w:val="hybridMultilevel"/>
    <w:tmpl w:val="D5ACD5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B6586E"/>
    <w:multiLevelType w:val="hybridMultilevel"/>
    <w:tmpl w:val="B1B27CB2"/>
    <w:lvl w:ilvl="0" w:tplc="BF06D7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22355B"/>
    <w:multiLevelType w:val="hybridMultilevel"/>
    <w:tmpl w:val="20D6F620"/>
    <w:lvl w:ilvl="0" w:tplc="487076CE">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3B0252F"/>
    <w:multiLevelType w:val="hybridMultilevel"/>
    <w:tmpl w:val="7C7C358E"/>
    <w:lvl w:ilvl="0" w:tplc="FEA6D09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FF5871"/>
    <w:multiLevelType w:val="hybridMultilevel"/>
    <w:tmpl w:val="FA3ECCFC"/>
    <w:lvl w:ilvl="0" w:tplc="54C47B7E">
      <w:start w:val="1"/>
      <w:numFmt w:val="decimal"/>
      <w:lvlText w:val="%1-"/>
      <w:lvlJc w:val="left"/>
      <w:pPr>
        <w:ind w:left="360" w:hanging="360"/>
      </w:pPr>
      <w:rPr>
        <w:rFonts w:hint="default"/>
        <w:b/>
        <w:bCs w:val="0"/>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2"/>
  </w:num>
  <w:num w:numId="5">
    <w:abstractNumId w:val="4"/>
  </w:num>
  <w:num w:numId="6">
    <w:abstractNumId w:val="10"/>
  </w:num>
  <w:num w:numId="7">
    <w:abstractNumId w:val="3"/>
  </w:num>
  <w:num w:numId="8">
    <w:abstractNumId w:val="0"/>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86"/>
    <w:rsid w:val="0000511F"/>
    <w:rsid w:val="0001382C"/>
    <w:rsid w:val="000168F1"/>
    <w:rsid w:val="000350CC"/>
    <w:rsid w:val="000607EA"/>
    <w:rsid w:val="000977DB"/>
    <w:rsid w:val="000A6BEE"/>
    <w:rsid w:val="000C01A3"/>
    <w:rsid w:val="000E18CD"/>
    <w:rsid w:val="000E1BDA"/>
    <w:rsid w:val="000E32D1"/>
    <w:rsid w:val="000F76B9"/>
    <w:rsid w:val="00106F54"/>
    <w:rsid w:val="001156CC"/>
    <w:rsid w:val="00120923"/>
    <w:rsid w:val="00120B83"/>
    <w:rsid w:val="00120C3F"/>
    <w:rsid w:val="00141BBD"/>
    <w:rsid w:val="00143215"/>
    <w:rsid w:val="00176479"/>
    <w:rsid w:val="00197383"/>
    <w:rsid w:val="001A6DB2"/>
    <w:rsid w:val="001B4180"/>
    <w:rsid w:val="001C23A0"/>
    <w:rsid w:val="001F0B07"/>
    <w:rsid w:val="00220AFD"/>
    <w:rsid w:val="00270D85"/>
    <w:rsid w:val="00285F12"/>
    <w:rsid w:val="002A30AD"/>
    <w:rsid w:val="002A6AF2"/>
    <w:rsid w:val="002B7235"/>
    <w:rsid w:val="002B7302"/>
    <w:rsid w:val="002D3BC5"/>
    <w:rsid w:val="00314349"/>
    <w:rsid w:val="00337D9F"/>
    <w:rsid w:val="003516A7"/>
    <w:rsid w:val="00363EEE"/>
    <w:rsid w:val="00366424"/>
    <w:rsid w:val="0037305F"/>
    <w:rsid w:val="003862B4"/>
    <w:rsid w:val="003B2DFC"/>
    <w:rsid w:val="003B58D7"/>
    <w:rsid w:val="003C7AD3"/>
    <w:rsid w:val="003E3EE6"/>
    <w:rsid w:val="003E4BA2"/>
    <w:rsid w:val="003F3FC6"/>
    <w:rsid w:val="0040279A"/>
    <w:rsid w:val="0041371B"/>
    <w:rsid w:val="00414F52"/>
    <w:rsid w:val="004228F9"/>
    <w:rsid w:val="00424BD4"/>
    <w:rsid w:val="00445B45"/>
    <w:rsid w:val="00451243"/>
    <w:rsid w:val="00457B64"/>
    <w:rsid w:val="00470034"/>
    <w:rsid w:val="00480002"/>
    <w:rsid w:val="00480FD5"/>
    <w:rsid w:val="0048128F"/>
    <w:rsid w:val="004915C5"/>
    <w:rsid w:val="004A36D3"/>
    <w:rsid w:val="004A5A20"/>
    <w:rsid w:val="004E398E"/>
    <w:rsid w:val="004F6E08"/>
    <w:rsid w:val="00504576"/>
    <w:rsid w:val="005129D7"/>
    <w:rsid w:val="0054139F"/>
    <w:rsid w:val="00544FB9"/>
    <w:rsid w:val="00551F2D"/>
    <w:rsid w:val="00570F87"/>
    <w:rsid w:val="005724D6"/>
    <w:rsid w:val="005A0BF5"/>
    <w:rsid w:val="005B06A3"/>
    <w:rsid w:val="005D50B9"/>
    <w:rsid w:val="005E2ADA"/>
    <w:rsid w:val="005E3D54"/>
    <w:rsid w:val="005F1D82"/>
    <w:rsid w:val="00615A77"/>
    <w:rsid w:val="00616A19"/>
    <w:rsid w:val="006314A2"/>
    <w:rsid w:val="00632167"/>
    <w:rsid w:val="006C16E3"/>
    <w:rsid w:val="006D3A3C"/>
    <w:rsid w:val="006D41DF"/>
    <w:rsid w:val="006F398F"/>
    <w:rsid w:val="007055CE"/>
    <w:rsid w:val="007068C5"/>
    <w:rsid w:val="00721BD7"/>
    <w:rsid w:val="00747020"/>
    <w:rsid w:val="0076107C"/>
    <w:rsid w:val="0077471F"/>
    <w:rsid w:val="00793A3D"/>
    <w:rsid w:val="007A1350"/>
    <w:rsid w:val="007A694B"/>
    <w:rsid w:val="007C1AC9"/>
    <w:rsid w:val="007D0FEB"/>
    <w:rsid w:val="007D25F0"/>
    <w:rsid w:val="007D7F27"/>
    <w:rsid w:val="008109AA"/>
    <w:rsid w:val="00816EF6"/>
    <w:rsid w:val="00822E3E"/>
    <w:rsid w:val="00824F37"/>
    <w:rsid w:val="008401EA"/>
    <w:rsid w:val="00842257"/>
    <w:rsid w:val="0084449F"/>
    <w:rsid w:val="00847C01"/>
    <w:rsid w:val="00852DC6"/>
    <w:rsid w:val="008556A7"/>
    <w:rsid w:val="00855C8F"/>
    <w:rsid w:val="00861DC3"/>
    <w:rsid w:val="00870FA7"/>
    <w:rsid w:val="00872B9F"/>
    <w:rsid w:val="0087456D"/>
    <w:rsid w:val="008745BE"/>
    <w:rsid w:val="00877BFC"/>
    <w:rsid w:val="00893BF3"/>
    <w:rsid w:val="008A47CE"/>
    <w:rsid w:val="008B2C82"/>
    <w:rsid w:val="008B2E06"/>
    <w:rsid w:val="008C2D76"/>
    <w:rsid w:val="008E35DE"/>
    <w:rsid w:val="008F0EB9"/>
    <w:rsid w:val="00926BC2"/>
    <w:rsid w:val="00932BD7"/>
    <w:rsid w:val="009537FE"/>
    <w:rsid w:val="00975C86"/>
    <w:rsid w:val="009766DD"/>
    <w:rsid w:val="00976FBB"/>
    <w:rsid w:val="00985B32"/>
    <w:rsid w:val="009C12BB"/>
    <w:rsid w:val="009D3998"/>
    <w:rsid w:val="009E52CC"/>
    <w:rsid w:val="00A047E9"/>
    <w:rsid w:val="00A3066B"/>
    <w:rsid w:val="00A330DB"/>
    <w:rsid w:val="00A33ECB"/>
    <w:rsid w:val="00A34260"/>
    <w:rsid w:val="00A37EAF"/>
    <w:rsid w:val="00A964D8"/>
    <w:rsid w:val="00AA708D"/>
    <w:rsid w:val="00AB2057"/>
    <w:rsid w:val="00AB3AA0"/>
    <w:rsid w:val="00AC051E"/>
    <w:rsid w:val="00AD20EA"/>
    <w:rsid w:val="00AD6E8B"/>
    <w:rsid w:val="00AF0887"/>
    <w:rsid w:val="00AF3EF3"/>
    <w:rsid w:val="00B04F8E"/>
    <w:rsid w:val="00B13C1A"/>
    <w:rsid w:val="00B30A19"/>
    <w:rsid w:val="00B45153"/>
    <w:rsid w:val="00B533BF"/>
    <w:rsid w:val="00B56554"/>
    <w:rsid w:val="00B944F2"/>
    <w:rsid w:val="00B955FC"/>
    <w:rsid w:val="00BB2D4B"/>
    <w:rsid w:val="00C07C5B"/>
    <w:rsid w:val="00C10A60"/>
    <w:rsid w:val="00C17926"/>
    <w:rsid w:val="00C17B96"/>
    <w:rsid w:val="00C241C4"/>
    <w:rsid w:val="00C306DB"/>
    <w:rsid w:val="00C340B5"/>
    <w:rsid w:val="00C4296B"/>
    <w:rsid w:val="00C53DF6"/>
    <w:rsid w:val="00C81256"/>
    <w:rsid w:val="00CA43C2"/>
    <w:rsid w:val="00CA63D1"/>
    <w:rsid w:val="00CB156E"/>
    <w:rsid w:val="00CB22A3"/>
    <w:rsid w:val="00CB480A"/>
    <w:rsid w:val="00D02F46"/>
    <w:rsid w:val="00D15FC5"/>
    <w:rsid w:val="00D2085F"/>
    <w:rsid w:val="00D30DCB"/>
    <w:rsid w:val="00D63B17"/>
    <w:rsid w:val="00D819B1"/>
    <w:rsid w:val="00DC0C48"/>
    <w:rsid w:val="00DD1C98"/>
    <w:rsid w:val="00DD2D58"/>
    <w:rsid w:val="00E05873"/>
    <w:rsid w:val="00E12943"/>
    <w:rsid w:val="00E12B5D"/>
    <w:rsid w:val="00E15C13"/>
    <w:rsid w:val="00E2093E"/>
    <w:rsid w:val="00E236B6"/>
    <w:rsid w:val="00E337B5"/>
    <w:rsid w:val="00E4191D"/>
    <w:rsid w:val="00E515DE"/>
    <w:rsid w:val="00E54AB6"/>
    <w:rsid w:val="00E7593E"/>
    <w:rsid w:val="00E75AD5"/>
    <w:rsid w:val="00E84C8F"/>
    <w:rsid w:val="00E902E2"/>
    <w:rsid w:val="00EA6C6F"/>
    <w:rsid w:val="00EB5832"/>
    <w:rsid w:val="00EC4444"/>
    <w:rsid w:val="00EE11BD"/>
    <w:rsid w:val="00F027DB"/>
    <w:rsid w:val="00F06789"/>
    <w:rsid w:val="00F2529F"/>
    <w:rsid w:val="00F30AD7"/>
    <w:rsid w:val="00F3216F"/>
    <w:rsid w:val="00F42673"/>
    <w:rsid w:val="00F43648"/>
    <w:rsid w:val="00F5236C"/>
    <w:rsid w:val="00F608D1"/>
    <w:rsid w:val="00F612A3"/>
    <w:rsid w:val="00F61605"/>
    <w:rsid w:val="00F82064"/>
    <w:rsid w:val="00F84035"/>
    <w:rsid w:val="00FB2A0A"/>
    <w:rsid w:val="00FE1C26"/>
    <w:rsid w:val="00FE6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67EEF"/>
  <w15:chartTrackingRefBased/>
  <w15:docId w15:val="{12F5F838-918E-4F21-BDE7-708D4BFE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5C86"/>
    <w:pPr>
      <w:ind w:left="720"/>
      <w:contextualSpacing/>
    </w:pPr>
  </w:style>
  <w:style w:type="character" w:styleId="Lienhypertexte">
    <w:name w:val="Hyperlink"/>
    <w:basedOn w:val="Policepardfaut"/>
    <w:uiPriority w:val="99"/>
    <w:unhideWhenUsed/>
    <w:rsid w:val="00AF3EF3"/>
    <w:rPr>
      <w:color w:val="0563C1" w:themeColor="hyperlink"/>
      <w:u w:val="single"/>
    </w:rPr>
  </w:style>
  <w:style w:type="character" w:customStyle="1" w:styleId="Mentionnonrsolue1">
    <w:name w:val="Mention non résolue1"/>
    <w:basedOn w:val="Policepardfaut"/>
    <w:uiPriority w:val="99"/>
    <w:semiHidden/>
    <w:unhideWhenUsed/>
    <w:rsid w:val="00AF3EF3"/>
    <w:rPr>
      <w:color w:val="605E5C"/>
      <w:shd w:val="clear" w:color="auto" w:fill="E1DFDD"/>
    </w:rPr>
  </w:style>
  <w:style w:type="character" w:styleId="Marquedecommentaire">
    <w:name w:val="annotation reference"/>
    <w:basedOn w:val="Policepardfaut"/>
    <w:uiPriority w:val="99"/>
    <w:semiHidden/>
    <w:unhideWhenUsed/>
    <w:rsid w:val="00877BFC"/>
    <w:rPr>
      <w:sz w:val="16"/>
      <w:szCs w:val="16"/>
    </w:rPr>
  </w:style>
  <w:style w:type="paragraph" w:styleId="Commentaire">
    <w:name w:val="annotation text"/>
    <w:basedOn w:val="Normal"/>
    <w:link w:val="CommentaireCar"/>
    <w:uiPriority w:val="99"/>
    <w:semiHidden/>
    <w:unhideWhenUsed/>
    <w:rsid w:val="00877BFC"/>
    <w:pPr>
      <w:spacing w:line="240" w:lineRule="auto"/>
    </w:pPr>
    <w:rPr>
      <w:sz w:val="20"/>
      <w:szCs w:val="20"/>
    </w:rPr>
  </w:style>
  <w:style w:type="character" w:customStyle="1" w:styleId="CommentaireCar">
    <w:name w:val="Commentaire Car"/>
    <w:basedOn w:val="Policepardfaut"/>
    <w:link w:val="Commentaire"/>
    <w:uiPriority w:val="99"/>
    <w:semiHidden/>
    <w:rsid w:val="00877BFC"/>
    <w:rPr>
      <w:sz w:val="20"/>
      <w:szCs w:val="20"/>
    </w:rPr>
  </w:style>
  <w:style w:type="paragraph" w:styleId="Objetducommentaire">
    <w:name w:val="annotation subject"/>
    <w:basedOn w:val="Commentaire"/>
    <w:next w:val="Commentaire"/>
    <w:link w:val="ObjetducommentaireCar"/>
    <w:uiPriority w:val="99"/>
    <w:semiHidden/>
    <w:unhideWhenUsed/>
    <w:rsid w:val="00877BFC"/>
    <w:rPr>
      <w:b/>
      <w:bCs/>
    </w:rPr>
  </w:style>
  <w:style w:type="character" w:customStyle="1" w:styleId="ObjetducommentaireCar">
    <w:name w:val="Objet du commentaire Car"/>
    <w:basedOn w:val="CommentaireCar"/>
    <w:link w:val="Objetducommentaire"/>
    <w:uiPriority w:val="99"/>
    <w:semiHidden/>
    <w:rsid w:val="00877BFC"/>
    <w:rPr>
      <w:b/>
      <w:bCs/>
      <w:sz w:val="20"/>
      <w:szCs w:val="20"/>
    </w:rPr>
  </w:style>
  <w:style w:type="paragraph" w:styleId="Textedebulles">
    <w:name w:val="Balloon Text"/>
    <w:basedOn w:val="Normal"/>
    <w:link w:val="TextedebullesCar"/>
    <w:uiPriority w:val="99"/>
    <w:semiHidden/>
    <w:unhideWhenUsed/>
    <w:rsid w:val="00F436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3648"/>
    <w:rPr>
      <w:rFonts w:ascii="Segoe UI" w:hAnsi="Segoe UI" w:cs="Segoe UI"/>
      <w:sz w:val="18"/>
      <w:szCs w:val="18"/>
    </w:rPr>
  </w:style>
  <w:style w:type="character" w:customStyle="1" w:styleId="Mentionnonrsolue2">
    <w:name w:val="Mention non résolue2"/>
    <w:basedOn w:val="Policepardfaut"/>
    <w:uiPriority w:val="99"/>
    <w:semiHidden/>
    <w:unhideWhenUsed/>
    <w:rsid w:val="0076107C"/>
    <w:rPr>
      <w:color w:val="605E5C"/>
      <w:shd w:val="clear" w:color="auto" w:fill="E1DFDD"/>
    </w:rPr>
  </w:style>
  <w:style w:type="paragraph" w:styleId="En-tte">
    <w:name w:val="header"/>
    <w:basedOn w:val="Normal"/>
    <w:link w:val="En-tteCar"/>
    <w:uiPriority w:val="99"/>
    <w:unhideWhenUsed/>
    <w:rsid w:val="00CB480A"/>
    <w:pPr>
      <w:tabs>
        <w:tab w:val="center" w:pos="4536"/>
        <w:tab w:val="right" w:pos="9072"/>
      </w:tabs>
      <w:spacing w:after="0" w:line="240" w:lineRule="auto"/>
    </w:pPr>
  </w:style>
  <w:style w:type="character" w:customStyle="1" w:styleId="En-tteCar">
    <w:name w:val="En-tête Car"/>
    <w:basedOn w:val="Policepardfaut"/>
    <w:link w:val="En-tte"/>
    <w:uiPriority w:val="99"/>
    <w:rsid w:val="00CB480A"/>
  </w:style>
  <w:style w:type="paragraph" w:styleId="Pieddepage">
    <w:name w:val="footer"/>
    <w:basedOn w:val="Normal"/>
    <w:link w:val="PieddepageCar"/>
    <w:uiPriority w:val="99"/>
    <w:unhideWhenUsed/>
    <w:qFormat/>
    <w:rsid w:val="00CB480A"/>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CB480A"/>
  </w:style>
  <w:style w:type="paragraph" w:styleId="NormalWeb">
    <w:name w:val="Normal (Web)"/>
    <w:basedOn w:val="Normal"/>
    <w:uiPriority w:val="99"/>
    <w:unhideWhenUsed/>
    <w:rsid w:val="003B2DF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75183">
      <w:bodyDiv w:val="1"/>
      <w:marLeft w:val="0"/>
      <w:marRight w:val="0"/>
      <w:marTop w:val="0"/>
      <w:marBottom w:val="0"/>
      <w:divBdr>
        <w:top w:val="none" w:sz="0" w:space="0" w:color="auto"/>
        <w:left w:val="none" w:sz="0" w:space="0" w:color="auto"/>
        <w:bottom w:val="none" w:sz="0" w:space="0" w:color="auto"/>
        <w:right w:val="none" w:sz="0" w:space="0" w:color="auto"/>
      </w:divBdr>
    </w:div>
    <w:div w:id="143262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xsahel@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axsahel.com" TargetMode="External"/><Relationship Id="rId12" Type="http://schemas.openxmlformats.org/officeDocument/2006/relationships/hyperlink" Target="mailto:paxsahel@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xsahe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axsahe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xsahe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13</cp:revision>
  <dcterms:created xsi:type="dcterms:W3CDTF">2023-10-06T16:09:00Z</dcterms:created>
  <dcterms:modified xsi:type="dcterms:W3CDTF">2024-09-12T10:50:00Z</dcterms:modified>
</cp:coreProperties>
</file>